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73371669" w:displacedByCustomXml="next"/>
    <w:sdt>
      <w:sdtPr>
        <w:id w:val="3971188"/>
        <w:docPartObj>
          <w:docPartGallery w:val="Table of Contents"/>
          <w:docPartUnique/>
        </w:docPartObj>
      </w:sdtPr>
      <w:sdtEndPr>
        <w:rPr>
          <w:rFonts w:asciiTheme="minorHAnsi" w:eastAsiaTheme="minorEastAsia" w:hAnsiTheme="minorHAnsi" w:cstheme="minorBidi"/>
          <w:b w:val="0"/>
          <w:bCs w:val="0"/>
          <w:color w:val="auto"/>
          <w:sz w:val="22"/>
          <w:szCs w:val="22"/>
          <w:lang w:eastAsia="es-MX"/>
        </w:rPr>
      </w:sdtEndPr>
      <w:sdtContent>
        <w:p w:rsidR="005A4C00" w:rsidRDefault="00160BEA" w:rsidP="005A4C00">
          <w:pPr>
            <w:pStyle w:val="TtulodeTDC"/>
            <w:jc w:val="center"/>
            <w:rPr>
              <w:color w:val="auto"/>
            </w:rPr>
          </w:pPr>
          <w:r>
            <w:rPr>
              <w:color w:val="auto"/>
            </w:rPr>
            <w:t>INDICE</w:t>
          </w:r>
        </w:p>
        <w:p w:rsidR="005A4C00" w:rsidRPr="005A4C00" w:rsidRDefault="005A4C00" w:rsidP="005A4C00">
          <w:pPr>
            <w:rPr>
              <w:lang w:val="es-ES" w:eastAsia="en-US"/>
            </w:rPr>
          </w:pPr>
        </w:p>
        <w:p w:rsidR="00160BEA" w:rsidRDefault="005A4C00">
          <w:pPr>
            <w:pStyle w:val="TDC1"/>
            <w:tabs>
              <w:tab w:val="left" w:pos="440"/>
              <w:tab w:val="right" w:leader="dot" w:pos="8828"/>
            </w:tabs>
            <w:rPr>
              <w:noProof/>
            </w:rPr>
          </w:pPr>
          <w:r>
            <w:rPr>
              <w:lang w:val="es-ES"/>
            </w:rPr>
            <w:fldChar w:fldCharType="begin"/>
          </w:r>
          <w:r>
            <w:rPr>
              <w:lang w:val="es-ES"/>
            </w:rPr>
            <w:instrText xml:space="preserve"> TOC \o "1-3" \h \z \u </w:instrText>
          </w:r>
          <w:r>
            <w:rPr>
              <w:lang w:val="es-ES"/>
            </w:rPr>
            <w:fldChar w:fldCharType="separate"/>
          </w:r>
          <w:hyperlink w:anchor="_Toc275326652" w:history="1">
            <w:r w:rsidR="00160BEA" w:rsidRPr="007D3997">
              <w:rPr>
                <w:rStyle w:val="Hipervnculo"/>
                <w:b/>
                <w:noProof/>
              </w:rPr>
              <w:t>1.</w:t>
            </w:r>
            <w:r w:rsidR="00160BEA">
              <w:rPr>
                <w:noProof/>
              </w:rPr>
              <w:tab/>
            </w:r>
            <w:r w:rsidR="00160BEA" w:rsidRPr="007D3997">
              <w:rPr>
                <w:rStyle w:val="Hipervnculo"/>
                <w:b/>
                <w:noProof/>
              </w:rPr>
              <w:t>INTRODUCCIÓN</w:t>
            </w:r>
            <w:r w:rsidR="00160BEA">
              <w:rPr>
                <w:noProof/>
                <w:webHidden/>
              </w:rPr>
              <w:tab/>
            </w:r>
            <w:r w:rsidR="00160BEA">
              <w:rPr>
                <w:noProof/>
                <w:webHidden/>
              </w:rPr>
              <w:fldChar w:fldCharType="begin"/>
            </w:r>
            <w:r w:rsidR="00160BEA">
              <w:rPr>
                <w:noProof/>
                <w:webHidden/>
              </w:rPr>
              <w:instrText xml:space="preserve"> PAGEREF _Toc275326652 \h </w:instrText>
            </w:r>
            <w:r w:rsidR="00160BEA">
              <w:rPr>
                <w:noProof/>
                <w:webHidden/>
              </w:rPr>
            </w:r>
            <w:r w:rsidR="00160BEA">
              <w:rPr>
                <w:noProof/>
                <w:webHidden/>
              </w:rPr>
              <w:fldChar w:fldCharType="separate"/>
            </w:r>
            <w:r w:rsidR="00160BEA">
              <w:rPr>
                <w:noProof/>
                <w:webHidden/>
              </w:rPr>
              <w:t>2</w:t>
            </w:r>
            <w:r w:rsidR="00160BEA">
              <w:rPr>
                <w:noProof/>
                <w:webHidden/>
              </w:rPr>
              <w:fldChar w:fldCharType="end"/>
            </w:r>
          </w:hyperlink>
        </w:p>
        <w:p w:rsidR="00160BEA" w:rsidRDefault="00160BEA">
          <w:pPr>
            <w:pStyle w:val="TDC1"/>
            <w:tabs>
              <w:tab w:val="left" w:pos="440"/>
              <w:tab w:val="right" w:leader="dot" w:pos="8828"/>
            </w:tabs>
            <w:rPr>
              <w:noProof/>
            </w:rPr>
          </w:pPr>
          <w:hyperlink w:anchor="_Toc275326653" w:history="1">
            <w:r w:rsidRPr="007D3997">
              <w:rPr>
                <w:rStyle w:val="Hipervnculo"/>
                <w:b/>
                <w:noProof/>
              </w:rPr>
              <w:t>2.</w:t>
            </w:r>
            <w:r>
              <w:rPr>
                <w:noProof/>
              </w:rPr>
              <w:tab/>
            </w:r>
            <w:r w:rsidRPr="007D3997">
              <w:rPr>
                <w:rStyle w:val="Hipervnculo"/>
                <w:b/>
                <w:noProof/>
              </w:rPr>
              <w:t>DIRECCIÓN DE LA CORRIENTE ELÉCTRICA</w:t>
            </w:r>
            <w:r>
              <w:rPr>
                <w:noProof/>
                <w:webHidden/>
              </w:rPr>
              <w:tab/>
            </w:r>
            <w:r>
              <w:rPr>
                <w:noProof/>
                <w:webHidden/>
              </w:rPr>
              <w:fldChar w:fldCharType="begin"/>
            </w:r>
            <w:r>
              <w:rPr>
                <w:noProof/>
                <w:webHidden/>
              </w:rPr>
              <w:instrText xml:space="preserve"> PAGEREF _Toc275326653 \h </w:instrText>
            </w:r>
            <w:r>
              <w:rPr>
                <w:noProof/>
                <w:webHidden/>
              </w:rPr>
            </w:r>
            <w:r>
              <w:rPr>
                <w:noProof/>
                <w:webHidden/>
              </w:rPr>
              <w:fldChar w:fldCharType="separate"/>
            </w:r>
            <w:r>
              <w:rPr>
                <w:noProof/>
                <w:webHidden/>
              </w:rPr>
              <w:t>2</w:t>
            </w:r>
            <w:r>
              <w:rPr>
                <w:noProof/>
                <w:webHidden/>
              </w:rPr>
              <w:fldChar w:fldCharType="end"/>
            </w:r>
          </w:hyperlink>
        </w:p>
        <w:p w:rsidR="00160BEA" w:rsidRDefault="00160BEA">
          <w:pPr>
            <w:pStyle w:val="TDC1"/>
            <w:tabs>
              <w:tab w:val="left" w:pos="440"/>
              <w:tab w:val="right" w:leader="dot" w:pos="8828"/>
            </w:tabs>
            <w:rPr>
              <w:noProof/>
            </w:rPr>
          </w:pPr>
          <w:hyperlink w:anchor="_Toc275326654" w:history="1">
            <w:r w:rsidRPr="007D3997">
              <w:rPr>
                <w:rStyle w:val="Hipervnculo"/>
                <w:b/>
                <w:noProof/>
              </w:rPr>
              <w:t>3.</w:t>
            </w:r>
            <w:r>
              <w:rPr>
                <w:noProof/>
              </w:rPr>
              <w:tab/>
            </w:r>
            <w:r w:rsidRPr="007D3997">
              <w:rPr>
                <w:rStyle w:val="Hipervnculo"/>
                <w:b/>
                <w:noProof/>
              </w:rPr>
              <w:t>LEY DE OHM; RESISTENCIA</w:t>
            </w:r>
            <w:r>
              <w:rPr>
                <w:noProof/>
                <w:webHidden/>
              </w:rPr>
              <w:tab/>
            </w:r>
            <w:r>
              <w:rPr>
                <w:noProof/>
                <w:webHidden/>
              </w:rPr>
              <w:fldChar w:fldCharType="begin"/>
            </w:r>
            <w:r>
              <w:rPr>
                <w:noProof/>
                <w:webHidden/>
              </w:rPr>
              <w:instrText xml:space="preserve"> PAGEREF _Toc275326654 \h </w:instrText>
            </w:r>
            <w:r>
              <w:rPr>
                <w:noProof/>
                <w:webHidden/>
              </w:rPr>
            </w:r>
            <w:r>
              <w:rPr>
                <w:noProof/>
                <w:webHidden/>
              </w:rPr>
              <w:fldChar w:fldCharType="separate"/>
            </w:r>
            <w:r>
              <w:rPr>
                <w:noProof/>
                <w:webHidden/>
              </w:rPr>
              <w:t>2</w:t>
            </w:r>
            <w:r>
              <w:rPr>
                <w:noProof/>
                <w:webHidden/>
              </w:rPr>
              <w:fldChar w:fldCharType="end"/>
            </w:r>
          </w:hyperlink>
        </w:p>
        <w:p w:rsidR="00160BEA" w:rsidRDefault="00160BEA">
          <w:pPr>
            <w:pStyle w:val="TDC1"/>
            <w:tabs>
              <w:tab w:val="left" w:pos="440"/>
              <w:tab w:val="right" w:leader="dot" w:pos="8828"/>
            </w:tabs>
            <w:rPr>
              <w:noProof/>
            </w:rPr>
          </w:pPr>
          <w:hyperlink w:anchor="_Toc275326655" w:history="1">
            <w:r w:rsidRPr="007D3997">
              <w:rPr>
                <w:rStyle w:val="Hipervnculo"/>
                <w:b/>
                <w:noProof/>
              </w:rPr>
              <w:t>4.</w:t>
            </w:r>
            <w:r>
              <w:rPr>
                <w:noProof/>
              </w:rPr>
              <w:tab/>
            </w:r>
            <w:r w:rsidRPr="007D3997">
              <w:rPr>
                <w:rStyle w:val="Hipervnculo"/>
                <w:b/>
                <w:noProof/>
              </w:rPr>
              <w:t>POTENCIA ELÉCTRICA</w:t>
            </w:r>
            <w:r>
              <w:rPr>
                <w:noProof/>
                <w:webHidden/>
              </w:rPr>
              <w:tab/>
            </w:r>
            <w:r>
              <w:rPr>
                <w:noProof/>
                <w:webHidden/>
              </w:rPr>
              <w:fldChar w:fldCharType="begin"/>
            </w:r>
            <w:r>
              <w:rPr>
                <w:noProof/>
                <w:webHidden/>
              </w:rPr>
              <w:instrText xml:space="preserve"> PAGEREF _Toc275326655 \h </w:instrText>
            </w:r>
            <w:r>
              <w:rPr>
                <w:noProof/>
                <w:webHidden/>
              </w:rPr>
            </w:r>
            <w:r>
              <w:rPr>
                <w:noProof/>
                <w:webHidden/>
              </w:rPr>
              <w:fldChar w:fldCharType="separate"/>
            </w:r>
            <w:r>
              <w:rPr>
                <w:noProof/>
                <w:webHidden/>
              </w:rPr>
              <w:t>3</w:t>
            </w:r>
            <w:r>
              <w:rPr>
                <w:noProof/>
                <w:webHidden/>
              </w:rPr>
              <w:fldChar w:fldCharType="end"/>
            </w:r>
          </w:hyperlink>
        </w:p>
        <w:p w:rsidR="00160BEA" w:rsidRDefault="00160BEA">
          <w:pPr>
            <w:pStyle w:val="TDC1"/>
            <w:tabs>
              <w:tab w:val="left" w:pos="440"/>
              <w:tab w:val="right" w:leader="dot" w:pos="8828"/>
            </w:tabs>
            <w:rPr>
              <w:noProof/>
            </w:rPr>
          </w:pPr>
          <w:hyperlink w:anchor="_Toc275326656" w:history="1">
            <w:r w:rsidRPr="007D3997">
              <w:rPr>
                <w:rStyle w:val="Hipervnculo"/>
                <w:b/>
                <w:noProof/>
              </w:rPr>
              <w:t>5.</w:t>
            </w:r>
            <w:r>
              <w:rPr>
                <w:noProof/>
              </w:rPr>
              <w:tab/>
            </w:r>
            <w:r w:rsidRPr="007D3997">
              <w:rPr>
                <w:rStyle w:val="Hipervnculo"/>
                <w:b/>
                <w:noProof/>
              </w:rPr>
              <w:t>RESISTORES EN SERIE</w:t>
            </w:r>
            <w:r>
              <w:rPr>
                <w:noProof/>
                <w:webHidden/>
              </w:rPr>
              <w:tab/>
            </w:r>
            <w:r>
              <w:rPr>
                <w:noProof/>
                <w:webHidden/>
              </w:rPr>
              <w:fldChar w:fldCharType="begin"/>
            </w:r>
            <w:r>
              <w:rPr>
                <w:noProof/>
                <w:webHidden/>
              </w:rPr>
              <w:instrText xml:space="preserve"> PAGEREF _Toc275326656 \h </w:instrText>
            </w:r>
            <w:r>
              <w:rPr>
                <w:noProof/>
                <w:webHidden/>
              </w:rPr>
            </w:r>
            <w:r>
              <w:rPr>
                <w:noProof/>
                <w:webHidden/>
              </w:rPr>
              <w:fldChar w:fldCharType="separate"/>
            </w:r>
            <w:r>
              <w:rPr>
                <w:noProof/>
                <w:webHidden/>
              </w:rPr>
              <w:t>4</w:t>
            </w:r>
            <w:r>
              <w:rPr>
                <w:noProof/>
                <w:webHidden/>
              </w:rPr>
              <w:fldChar w:fldCharType="end"/>
            </w:r>
          </w:hyperlink>
        </w:p>
        <w:p w:rsidR="00160BEA" w:rsidRDefault="00160BEA">
          <w:pPr>
            <w:pStyle w:val="TDC2"/>
            <w:tabs>
              <w:tab w:val="left" w:pos="880"/>
              <w:tab w:val="right" w:leader="dot" w:pos="8828"/>
            </w:tabs>
            <w:rPr>
              <w:noProof/>
            </w:rPr>
          </w:pPr>
          <w:hyperlink w:anchor="_Toc275326657" w:history="1">
            <w:r w:rsidRPr="007D3997">
              <w:rPr>
                <w:rStyle w:val="Hipervnculo"/>
                <w:b/>
                <w:noProof/>
              </w:rPr>
              <w:t>5.1.</w:t>
            </w:r>
            <w:r>
              <w:rPr>
                <w:noProof/>
              </w:rPr>
              <w:tab/>
            </w:r>
            <w:r w:rsidRPr="007D3997">
              <w:rPr>
                <w:rStyle w:val="Hipervnculo"/>
                <w:b/>
                <w:noProof/>
              </w:rPr>
              <w:t>CARACTERÍSTICAS RESISTORES EN SERIE</w:t>
            </w:r>
            <w:r>
              <w:rPr>
                <w:noProof/>
                <w:webHidden/>
              </w:rPr>
              <w:tab/>
            </w:r>
            <w:r>
              <w:rPr>
                <w:noProof/>
                <w:webHidden/>
              </w:rPr>
              <w:fldChar w:fldCharType="begin"/>
            </w:r>
            <w:r>
              <w:rPr>
                <w:noProof/>
                <w:webHidden/>
              </w:rPr>
              <w:instrText xml:space="preserve"> PAGEREF _Toc275326657 \h </w:instrText>
            </w:r>
            <w:r>
              <w:rPr>
                <w:noProof/>
                <w:webHidden/>
              </w:rPr>
            </w:r>
            <w:r>
              <w:rPr>
                <w:noProof/>
                <w:webHidden/>
              </w:rPr>
              <w:fldChar w:fldCharType="separate"/>
            </w:r>
            <w:r>
              <w:rPr>
                <w:noProof/>
                <w:webHidden/>
              </w:rPr>
              <w:t>4</w:t>
            </w:r>
            <w:r>
              <w:rPr>
                <w:noProof/>
                <w:webHidden/>
              </w:rPr>
              <w:fldChar w:fldCharType="end"/>
            </w:r>
          </w:hyperlink>
        </w:p>
        <w:p w:rsidR="00160BEA" w:rsidRDefault="00160BEA">
          <w:pPr>
            <w:pStyle w:val="TDC1"/>
            <w:tabs>
              <w:tab w:val="left" w:pos="440"/>
              <w:tab w:val="right" w:leader="dot" w:pos="8828"/>
            </w:tabs>
            <w:rPr>
              <w:noProof/>
            </w:rPr>
          </w:pPr>
          <w:hyperlink w:anchor="_Toc275326658" w:history="1">
            <w:r w:rsidRPr="007D3997">
              <w:rPr>
                <w:rStyle w:val="Hipervnculo"/>
                <w:b/>
                <w:noProof/>
              </w:rPr>
              <w:t>6.</w:t>
            </w:r>
            <w:r>
              <w:rPr>
                <w:noProof/>
              </w:rPr>
              <w:tab/>
            </w:r>
            <w:r w:rsidRPr="007D3997">
              <w:rPr>
                <w:rStyle w:val="Hipervnculo"/>
                <w:b/>
                <w:noProof/>
              </w:rPr>
              <w:t>RESISTORES EN PARALELO</w:t>
            </w:r>
            <w:r>
              <w:rPr>
                <w:noProof/>
                <w:webHidden/>
              </w:rPr>
              <w:tab/>
            </w:r>
            <w:r>
              <w:rPr>
                <w:noProof/>
                <w:webHidden/>
              </w:rPr>
              <w:fldChar w:fldCharType="begin"/>
            </w:r>
            <w:r>
              <w:rPr>
                <w:noProof/>
                <w:webHidden/>
              </w:rPr>
              <w:instrText xml:space="preserve"> PAGEREF _Toc275326658 \h </w:instrText>
            </w:r>
            <w:r>
              <w:rPr>
                <w:noProof/>
                <w:webHidden/>
              </w:rPr>
            </w:r>
            <w:r>
              <w:rPr>
                <w:noProof/>
                <w:webHidden/>
              </w:rPr>
              <w:fldChar w:fldCharType="separate"/>
            </w:r>
            <w:r>
              <w:rPr>
                <w:noProof/>
                <w:webHidden/>
              </w:rPr>
              <w:t>4</w:t>
            </w:r>
            <w:r>
              <w:rPr>
                <w:noProof/>
                <w:webHidden/>
              </w:rPr>
              <w:fldChar w:fldCharType="end"/>
            </w:r>
          </w:hyperlink>
        </w:p>
        <w:p w:rsidR="00160BEA" w:rsidRDefault="00160BEA">
          <w:pPr>
            <w:pStyle w:val="TDC2"/>
            <w:tabs>
              <w:tab w:val="left" w:pos="880"/>
              <w:tab w:val="right" w:leader="dot" w:pos="8828"/>
            </w:tabs>
            <w:rPr>
              <w:noProof/>
            </w:rPr>
          </w:pPr>
          <w:hyperlink w:anchor="_Toc275326659" w:history="1">
            <w:r w:rsidRPr="007D3997">
              <w:rPr>
                <w:rStyle w:val="Hipervnculo"/>
                <w:b/>
                <w:noProof/>
              </w:rPr>
              <w:t>6.1.</w:t>
            </w:r>
            <w:r>
              <w:rPr>
                <w:noProof/>
              </w:rPr>
              <w:tab/>
            </w:r>
            <w:r w:rsidRPr="007D3997">
              <w:rPr>
                <w:rStyle w:val="Hipervnculo"/>
                <w:b/>
                <w:noProof/>
              </w:rPr>
              <w:t>CARACTERÍSTICAS RESISTORES EN PARALELO</w:t>
            </w:r>
            <w:r>
              <w:rPr>
                <w:noProof/>
                <w:webHidden/>
              </w:rPr>
              <w:tab/>
            </w:r>
            <w:r>
              <w:rPr>
                <w:noProof/>
                <w:webHidden/>
              </w:rPr>
              <w:fldChar w:fldCharType="begin"/>
            </w:r>
            <w:r>
              <w:rPr>
                <w:noProof/>
                <w:webHidden/>
              </w:rPr>
              <w:instrText xml:space="preserve"> PAGEREF _Toc275326659 \h </w:instrText>
            </w:r>
            <w:r>
              <w:rPr>
                <w:noProof/>
                <w:webHidden/>
              </w:rPr>
            </w:r>
            <w:r>
              <w:rPr>
                <w:noProof/>
                <w:webHidden/>
              </w:rPr>
              <w:fldChar w:fldCharType="separate"/>
            </w:r>
            <w:r>
              <w:rPr>
                <w:noProof/>
                <w:webHidden/>
              </w:rPr>
              <w:t>4</w:t>
            </w:r>
            <w:r>
              <w:rPr>
                <w:noProof/>
                <w:webHidden/>
              </w:rPr>
              <w:fldChar w:fldCharType="end"/>
            </w:r>
          </w:hyperlink>
        </w:p>
        <w:p w:rsidR="00160BEA" w:rsidRDefault="00160BEA">
          <w:pPr>
            <w:pStyle w:val="TDC1"/>
            <w:tabs>
              <w:tab w:val="left" w:pos="440"/>
              <w:tab w:val="right" w:leader="dot" w:pos="8828"/>
            </w:tabs>
            <w:rPr>
              <w:noProof/>
            </w:rPr>
          </w:pPr>
          <w:hyperlink w:anchor="_Toc275326660" w:history="1">
            <w:r w:rsidRPr="007D3997">
              <w:rPr>
                <w:rStyle w:val="Hipervnculo"/>
                <w:b/>
                <w:noProof/>
              </w:rPr>
              <w:t>7.</w:t>
            </w:r>
            <w:r>
              <w:rPr>
                <w:noProof/>
              </w:rPr>
              <w:tab/>
            </w:r>
            <w:r w:rsidRPr="007D3997">
              <w:rPr>
                <w:rStyle w:val="Hipervnculo"/>
                <w:b/>
                <w:noProof/>
              </w:rPr>
              <w:t>RESISTORES EN CIRCUITOS MIXTOS</w:t>
            </w:r>
            <w:r>
              <w:rPr>
                <w:noProof/>
                <w:webHidden/>
              </w:rPr>
              <w:tab/>
            </w:r>
            <w:r>
              <w:rPr>
                <w:noProof/>
                <w:webHidden/>
              </w:rPr>
              <w:fldChar w:fldCharType="begin"/>
            </w:r>
            <w:r>
              <w:rPr>
                <w:noProof/>
                <w:webHidden/>
              </w:rPr>
              <w:instrText xml:space="preserve"> PAGEREF _Toc275326660 \h </w:instrText>
            </w:r>
            <w:r>
              <w:rPr>
                <w:noProof/>
                <w:webHidden/>
              </w:rPr>
            </w:r>
            <w:r>
              <w:rPr>
                <w:noProof/>
                <w:webHidden/>
              </w:rPr>
              <w:fldChar w:fldCharType="separate"/>
            </w:r>
            <w:r>
              <w:rPr>
                <w:noProof/>
                <w:webHidden/>
              </w:rPr>
              <w:t>5</w:t>
            </w:r>
            <w:r>
              <w:rPr>
                <w:noProof/>
                <w:webHidden/>
              </w:rPr>
              <w:fldChar w:fldCharType="end"/>
            </w:r>
          </w:hyperlink>
        </w:p>
        <w:p w:rsidR="00160BEA" w:rsidRDefault="00160BEA">
          <w:pPr>
            <w:pStyle w:val="TDC1"/>
            <w:tabs>
              <w:tab w:val="left" w:pos="440"/>
              <w:tab w:val="right" w:leader="dot" w:pos="8828"/>
            </w:tabs>
            <w:rPr>
              <w:noProof/>
            </w:rPr>
          </w:pPr>
          <w:hyperlink w:anchor="_Toc275326661" w:history="1">
            <w:r w:rsidRPr="007D3997">
              <w:rPr>
                <w:rStyle w:val="Hipervnculo"/>
                <w:b/>
                <w:noProof/>
              </w:rPr>
              <w:t>8.</w:t>
            </w:r>
            <w:r>
              <w:rPr>
                <w:noProof/>
              </w:rPr>
              <w:tab/>
            </w:r>
            <w:r w:rsidRPr="007D3997">
              <w:rPr>
                <w:rStyle w:val="Hipervnculo"/>
                <w:b/>
                <w:noProof/>
              </w:rPr>
              <w:t>EJERCICIOS DE APLICACIÓN</w:t>
            </w:r>
            <w:r>
              <w:rPr>
                <w:noProof/>
                <w:webHidden/>
              </w:rPr>
              <w:tab/>
            </w:r>
            <w:r>
              <w:rPr>
                <w:noProof/>
                <w:webHidden/>
              </w:rPr>
              <w:fldChar w:fldCharType="begin"/>
            </w:r>
            <w:r>
              <w:rPr>
                <w:noProof/>
                <w:webHidden/>
              </w:rPr>
              <w:instrText xml:space="preserve"> PAGEREF _Toc275326661 \h </w:instrText>
            </w:r>
            <w:r>
              <w:rPr>
                <w:noProof/>
                <w:webHidden/>
              </w:rPr>
            </w:r>
            <w:r>
              <w:rPr>
                <w:noProof/>
                <w:webHidden/>
              </w:rPr>
              <w:fldChar w:fldCharType="separate"/>
            </w:r>
            <w:r>
              <w:rPr>
                <w:noProof/>
                <w:webHidden/>
              </w:rPr>
              <w:t>6</w:t>
            </w:r>
            <w:r>
              <w:rPr>
                <w:noProof/>
                <w:webHidden/>
              </w:rPr>
              <w:fldChar w:fldCharType="end"/>
            </w:r>
          </w:hyperlink>
        </w:p>
        <w:p w:rsidR="00160BEA" w:rsidRDefault="00160BEA">
          <w:pPr>
            <w:pStyle w:val="TDC1"/>
            <w:tabs>
              <w:tab w:val="left" w:pos="440"/>
              <w:tab w:val="right" w:leader="dot" w:pos="8828"/>
            </w:tabs>
            <w:rPr>
              <w:noProof/>
            </w:rPr>
          </w:pPr>
          <w:hyperlink w:anchor="_Toc275326662" w:history="1">
            <w:r w:rsidRPr="007D3997">
              <w:rPr>
                <w:rStyle w:val="Hipervnculo"/>
                <w:b/>
                <w:noProof/>
              </w:rPr>
              <w:t>9.</w:t>
            </w:r>
            <w:r>
              <w:rPr>
                <w:noProof/>
              </w:rPr>
              <w:tab/>
            </w:r>
            <w:r w:rsidRPr="007D3997">
              <w:rPr>
                <w:rStyle w:val="Hipervnculo"/>
                <w:b/>
                <w:noProof/>
              </w:rPr>
              <w:t>BIBLIOGRAFÍA.</w:t>
            </w:r>
            <w:r>
              <w:rPr>
                <w:noProof/>
                <w:webHidden/>
              </w:rPr>
              <w:tab/>
            </w:r>
            <w:r>
              <w:rPr>
                <w:noProof/>
                <w:webHidden/>
              </w:rPr>
              <w:fldChar w:fldCharType="begin"/>
            </w:r>
            <w:r>
              <w:rPr>
                <w:noProof/>
                <w:webHidden/>
              </w:rPr>
              <w:instrText xml:space="preserve"> PAGEREF _Toc275326662 \h </w:instrText>
            </w:r>
            <w:r>
              <w:rPr>
                <w:noProof/>
                <w:webHidden/>
              </w:rPr>
            </w:r>
            <w:r>
              <w:rPr>
                <w:noProof/>
                <w:webHidden/>
              </w:rPr>
              <w:fldChar w:fldCharType="separate"/>
            </w:r>
            <w:r>
              <w:rPr>
                <w:noProof/>
                <w:webHidden/>
              </w:rPr>
              <w:t>6</w:t>
            </w:r>
            <w:r>
              <w:rPr>
                <w:noProof/>
                <w:webHidden/>
              </w:rPr>
              <w:fldChar w:fldCharType="end"/>
            </w:r>
          </w:hyperlink>
        </w:p>
        <w:p w:rsidR="005A4C00" w:rsidRDefault="005A4C00">
          <w:pPr>
            <w:rPr>
              <w:lang w:val="es-ES"/>
            </w:rPr>
          </w:pPr>
          <w:r>
            <w:rPr>
              <w:lang w:val="es-ES"/>
            </w:rPr>
            <w:fldChar w:fldCharType="end"/>
          </w:r>
        </w:p>
      </w:sdtContent>
    </w:sdt>
    <w:p w:rsidR="005A4C00" w:rsidRDefault="005A4C00">
      <w:pPr>
        <w:rPr>
          <w:b/>
        </w:rPr>
      </w:pPr>
    </w:p>
    <w:p w:rsidR="005A4C00" w:rsidRDefault="005A4C00">
      <w:pPr>
        <w:rPr>
          <w:b/>
        </w:rPr>
      </w:pPr>
      <w:r>
        <w:rPr>
          <w:b/>
        </w:rPr>
        <w:br w:type="page"/>
      </w:r>
    </w:p>
    <w:p w:rsidR="00936DBE" w:rsidRPr="00361D80" w:rsidRDefault="00936DBE" w:rsidP="00936DBE">
      <w:pPr>
        <w:spacing w:line="240" w:lineRule="auto"/>
        <w:jc w:val="center"/>
        <w:rPr>
          <w:b/>
        </w:rPr>
      </w:pPr>
      <w:r w:rsidRPr="00361D80">
        <w:rPr>
          <w:b/>
        </w:rPr>
        <w:t>AGRUPAMIENTO DE RESISTORES</w:t>
      </w:r>
    </w:p>
    <w:p w:rsidR="00936DBE" w:rsidRPr="00894CFD" w:rsidRDefault="00936DBE" w:rsidP="00936DBE">
      <w:pPr>
        <w:pStyle w:val="Prrafodelista"/>
        <w:numPr>
          <w:ilvl w:val="0"/>
          <w:numId w:val="1"/>
        </w:numPr>
        <w:spacing w:line="240" w:lineRule="auto"/>
        <w:outlineLvl w:val="0"/>
        <w:rPr>
          <w:b/>
        </w:rPr>
      </w:pPr>
      <w:bookmarkStart w:id="1" w:name="_Toc275326652"/>
      <w:r w:rsidRPr="00894CFD">
        <w:rPr>
          <w:b/>
        </w:rPr>
        <w:t>INTRODUCCIÓN</w:t>
      </w:r>
      <w:bookmarkEnd w:id="0"/>
      <w:bookmarkEnd w:id="1"/>
    </w:p>
    <w:p w:rsidR="00936DBE" w:rsidRDefault="00936DBE" w:rsidP="00936DBE">
      <w:pPr>
        <w:spacing w:line="240" w:lineRule="auto"/>
        <w:ind w:firstLine="567"/>
        <w:jc w:val="both"/>
      </w:pPr>
      <w:r>
        <w:t>Es esencial la comprensión de circuitos de corriente continua como introducción a la tecnología eléctrica. La mayor parte de los estudios avanzados se basan en las ideas presentadas en los estudios anteriores.  Retomaremos el concepto de la Ley de Ohm para poder entender el tema de agrupamiento de resistores.</w:t>
      </w:r>
    </w:p>
    <w:p w:rsidR="00B3208D" w:rsidRDefault="00B3208D" w:rsidP="00681258">
      <w:pPr>
        <w:rPr>
          <w:b/>
        </w:rPr>
      </w:pPr>
    </w:p>
    <w:p w:rsidR="00936DBE" w:rsidRPr="00894CFD" w:rsidRDefault="00936DBE" w:rsidP="00936DBE">
      <w:pPr>
        <w:pStyle w:val="Prrafodelista"/>
        <w:numPr>
          <w:ilvl w:val="0"/>
          <w:numId w:val="1"/>
        </w:numPr>
        <w:spacing w:line="240" w:lineRule="auto"/>
        <w:outlineLvl w:val="0"/>
        <w:rPr>
          <w:b/>
        </w:rPr>
      </w:pPr>
      <w:bookmarkStart w:id="2" w:name="_Toc273371670"/>
      <w:bookmarkStart w:id="3" w:name="_Toc275326653"/>
      <w:r w:rsidRPr="00894CFD">
        <w:rPr>
          <w:b/>
        </w:rPr>
        <w:t>DIRECCIÓN DE LA CORRIENTE ELÉCTRICA</w:t>
      </w:r>
      <w:bookmarkEnd w:id="2"/>
      <w:bookmarkEnd w:id="3"/>
    </w:p>
    <w:p w:rsidR="00936DBE" w:rsidRDefault="00936DBE" w:rsidP="00936DBE">
      <w:pPr>
        <w:spacing w:line="240" w:lineRule="auto"/>
        <w:ind w:firstLine="567"/>
        <w:jc w:val="both"/>
      </w:pPr>
      <w:r>
        <w:t>La dirección de una corriente convencional siempre es la misma que aquella en la que en la que se movería las cargas positivas, aun si la corriente realmente cosiste en un flujo de electrones.</w:t>
      </w:r>
    </w:p>
    <w:p w:rsidR="00936DBE" w:rsidRDefault="00936DBE" w:rsidP="00936DBE">
      <w:pPr>
        <w:spacing w:line="240" w:lineRule="auto"/>
        <w:ind w:firstLine="567"/>
        <w:jc w:val="both"/>
      </w:pPr>
      <w:r>
        <w:t xml:space="preserve">Tanto el flujo de electrones como la corriente convencional de un alambre conductor metálico se pueden ver en la figura. La línea en </w:t>
      </w:r>
      <w:proofErr w:type="spellStart"/>
      <w:r>
        <w:t>zig-zag</w:t>
      </w:r>
      <w:proofErr w:type="spellEnd"/>
      <w:r>
        <w:t xml:space="preserve"> se usa para indicar la resistencia eléctrica R. </w:t>
      </w:r>
    </w:p>
    <w:p w:rsidR="00936DBE" w:rsidRDefault="00936DBE" w:rsidP="00936DBE">
      <w:pPr>
        <w:pStyle w:val="Prrafodelista"/>
        <w:keepNext/>
        <w:spacing w:line="240" w:lineRule="auto"/>
        <w:ind w:left="360"/>
        <w:jc w:val="center"/>
      </w:pPr>
      <w:r>
        <w:rPr>
          <w:noProof/>
          <w:lang w:eastAsia="es-MX"/>
        </w:rPr>
        <w:lastRenderedPageBreak/>
        <w:drawing>
          <wp:inline distT="0" distB="0" distL="0" distR="0">
            <wp:extent cx="1644098" cy="1357962"/>
            <wp:effectExtent l="19050" t="0" r="0" b="0"/>
            <wp:docPr id="1" name="2 Imagen" descr="flujo de corr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 de corriente.jpg"/>
                    <pic:cNvPicPr/>
                  </pic:nvPicPr>
                  <pic:blipFill>
                    <a:blip r:embed="rId6" cstate="print"/>
                    <a:stretch>
                      <a:fillRect/>
                    </a:stretch>
                  </pic:blipFill>
                  <pic:spPr>
                    <a:xfrm>
                      <a:off x="0" y="0"/>
                      <a:ext cx="1646070" cy="1359591"/>
                    </a:xfrm>
                    <a:prstGeom prst="rect">
                      <a:avLst/>
                    </a:prstGeom>
                  </pic:spPr>
                </pic:pic>
              </a:graphicData>
            </a:graphic>
          </wp:inline>
        </w:drawing>
      </w:r>
    </w:p>
    <w:p w:rsidR="00936DBE" w:rsidRDefault="00936DBE" w:rsidP="00936DBE">
      <w:pPr>
        <w:pStyle w:val="Epgrafe"/>
        <w:jc w:val="center"/>
      </w:pPr>
      <w:r>
        <w:t xml:space="preserve">Figura </w:t>
      </w:r>
      <w:fldSimple w:instr=" SEQ Figura. \* ARABIC ">
        <w:r>
          <w:rPr>
            <w:noProof/>
          </w:rPr>
          <w:t>1</w:t>
        </w:r>
      </w:fldSimple>
      <w:r>
        <w:t>.  FLUJO DE CORRIENTE</w:t>
      </w:r>
    </w:p>
    <w:p w:rsidR="00936DBE" w:rsidRPr="006B23C6" w:rsidRDefault="00936DBE" w:rsidP="00936DBE">
      <w:pPr>
        <w:pStyle w:val="Epgrafe"/>
        <w:jc w:val="center"/>
        <w:rPr>
          <w:color w:val="auto"/>
        </w:rPr>
      </w:pPr>
      <w:r w:rsidRPr="006B23C6">
        <w:rPr>
          <w:color w:val="auto"/>
        </w:rPr>
        <w:t xml:space="preserve">En un conductor metálico la dirección </w:t>
      </w:r>
    </w:p>
    <w:p w:rsidR="00936DBE" w:rsidRPr="006B23C6" w:rsidRDefault="00936DBE" w:rsidP="00936DBE">
      <w:pPr>
        <w:pStyle w:val="Epgrafe"/>
        <w:jc w:val="center"/>
        <w:rPr>
          <w:color w:val="auto"/>
        </w:rPr>
      </w:pPr>
      <w:proofErr w:type="gramStart"/>
      <w:r w:rsidRPr="006B23C6">
        <w:rPr>
          <w:color w:val="auto"/>
        </w:rPr>
        <w:t>de</w:t>
      </w:r>
      <w:proofErr w:type="gramEnd"/>
      <w:r w:rsidRPr="006B23C6">
        <w:rPr>
          <w:color w:val="auto"/>
        </w:rPr>
        <w:t xml:space="preserve"> la corriente convencional se da en sentido opuesto al flujo de electrones.</w:t>
      </w:r>
    </w:p>
    <w:p w:rsidR="00B3208D" w:rsidRDefault="00B3208D" w:rsidP="00747C99"/>
    <w:p w:rsidR="00A6762A" w:rsidRPr="00894CFD" w:rsidRDefault="00A6762A" w:rsidP="00A6762A">
      <w:pPr>
        <w:pStyle w:val="Prrafodelista"/>
        <w:numPr>
          <w:ilvl w:val="0"/>
          <w:numId w:val="1"/>
        </w:numPr>
        <w:spacing w:line="240" w:lineRule="auto"/>
        <w:outlineLvl w:val="0"/>
        <w:rPr>
          <w:b/>
        </w:rPr>
      </w:pPr>
      <w:bookmarkStart w:id="4" w:name="_Toc273371671"/>
      <w:bookmarkStart w:id="5" w:name="_Toc275326654"/>
      <w:r w:rsidRPr="00894CFD">
        <w:rPr>
          <w:b/>
        </w:rPr>
        <w:t>LEY DE OHM; RESISTENCIA</w:t>
      </w:r>
      <w:bookmarkEnd w:id="4"/>
      <w:bookmarkEnd w:id="5"/>
    </w:p>
    <w:p w:rsidR="00A6762A" w:rsidRDefault="00A6762A" w:rsidP="00A6762A">
      <w:pPr>
        <w:spacing w:line="240" w:lineRule="auto"/>
        <w:ind w:firstLine="567"/>
        <w:jc w:val="both"/>
      </w:pPr>
      <w:r>
        <w:t xml:space="preserve">La ley de Ohm describe matemáticamente la relación entre corriente, resistencia y voltaje aplicado. Esta ley establece que la corriente producida en un conductor dado es directamente proporcional a la diferencia de potencial entre sus extremos. </w:t>
      </w:r>
    </w:p>
    <w:p w:rsidR="00A6762A" w:rsidRDefault="00A6762A" w:rsidP="00A6762A">
      <w:pPr>
        <w:spacing w:line="240" w:lineRule="auto"/>
        <w:ind w:firstLine="567"/>
        <w:jc w:val="center"/>
      </w:pPr>
      <m:oMath>
        <m:r>
          <w:rPr>
            <w:rFonts w:ascii="Cambria Math" w:hAnsi="Cambria Math"/>
          </w:rPr>
          <m:t>R=</m:t>
        </m:r>
        <m:f>
          <m:fPr>
            <m:ctrlPr>
              <w:rPr>
                <w:rFonts w:ascii="Cambria Math" w:eastAsiaTheme="minorHAnsi" w:hAnsi="Cambria Math"/>
                <w:i/>
                <w:lang w:eastAsia="en-US"/>
              </w:rPr>
            </m:ctrlPr>
          </m:fPr>
          <m:num>
            <m:r>
              <w:rPr>
                <w:rFonts w:ascii="Cambria Math" w:hAnsi="Cambria Math"/>
              </w:rPr>
              <m:t>V</m:t>
            </m:r>
          </m:num>
          <m:den>
            <m:r>
              <w:rPr>
                <w:rFonts w:ascii="Cambria Math" w:hAnsi="Cambria Math"/>
              </w:rPr>
              <m:t>I</m:t>
            </m:r>
          </m:den>
        </m:f>
      </m:oMath>
      <w:r>
        <w:t xml:space="preserve">            </w:t>
      </w:r>
      <m:oMath>
        <m:r>
          <w:rPr>
            <w:rFonts w:ascii="Cambria Math" w:hAnsi="Cambria Math"/>
          </w:rPr>
          <m:t>V=IR</m:t>
        </m:r>
      </m:oMath>
    </w:p>
    <w:p w:rsidR="00A6762A" w:rsidRDefault="00A6762A" w:rsidP="00A6762A">
      <w:pPr>
        <w:spacing w:line="240" w:lineRule="auto"/>
        <w:ind w:firstLine="567"/>
        <w:jc w:val="both"/>
      </w:pPr>
      <w:r>
        <w:t>Donde:</w:t>
      </w:r>
      <w:r>
        <w:tab/>
        <w:t xml:space="preserve">R= resistencia en </w:t>
      </w:r>
      <w:proofErr w:type="spellStart"/>
      <w:r>
        <w:t>ohms</w:t>
      </w:r>
      <w:proofErr w:type="spellEnd"/>
      <w:r>
        <w:t xml:space="preserve"> (Ω), que está definida como: </w:t>
      </w:r>
      <m:oMath>
        <m:r>
          <w:rPr>
            <w:rFonts w:ascii="Cambria Math" w:hAnsi="Cambria Math"/>
          </w:rPr>
          <m:t xml:space="preserve">1 ohm </m:t>
        </m:r>
        <m:d>
          <m:dPr>
            <m:ctrlPr>
              <w:rPr>
                <w:rFonts w:ascii="Cambria Math" w:hAnsi="Cambria Math"/>
                <w:i/>
              </w:rPr>
            </m:ctrlPr>
          </m:dPr>
          <m:e>
            <m:r>
              <w:rPr>
                <w:rFonts w:ascii="Cambria Math" w:hAnsi="Cambria Math"/>
              </w:rPr>
              <m:t>Ω</m:t>
            </m:r>
          </m:e>
        </m:d>
        <m:r>
          <w:rPr>
            <w:rFonts w:ascii="Cambria Math" w:hAnsi="Cambria Math"/>
          </w:rPr>
          <m:t>=</m:t>
        </m:r>
        <m:f>
          <m:fPr>
            <m:ctrlPr>
              <w:rPr>
                <w:rFonts w:ascii="Cambria Math" w:hAnsi="Cambria Math"/>
                <w:i/>
                <w:lang w:eastAsia="en-US"/>
              </w:rPr>
            </m:ctrlPr>
          </m:fPr>
          <m:num>
            <m:r>
              <w:rPr>
                <w:rFonts w:ascii="Cambria Math" w:hAnsi="Cambria Math"/>
              </w:rPr>
              <m:t>1 ampere (A)</m:t>
            </m:r>
          </m:num>
          <m:den>
            <m:r>
              <w:rPr>
                <w:rFonts w:ascii="Cambria Math" w:hAnsi="Cambria Math"/>
              </w:rPr>
              <m:t>1 volt (V)</m:t>
            </m:r>
          </m:den>
        </m:f>
      </m:oMath>
    </w:p>
    <w:p w:rsidR="00A6762A" w:rsidRDefault="00A6762A" w:rsidP="00A6762A">
      <w:pPr>
        <w:spacing w:line="240" w:lineRule="auto"/>
        <w:ind w:firstLine="567"/>
        <w:jc w:val="both"/>
      </w:pPr>
      <w:r>
        <w:tab/>
      </w:r>
      <w:r>
        <w:tab/>
        <w:t>V= voltaje en volts (V)</w:t>
      </w:r>
    </w:p>
    <w:p w:rsidR="00A6762A" w:rsidRDefault="00A6762A" w:rsidP="00A6762A">
      <w:pPr>
        <w:spacing w:line="240" w:lineRule="auto"/>
        <w:ind w:firstLine="567"/>
        <w:jc w:val="both"/>
      </w:pPr>
      <w:r>
        <w:tab/>
      </w:r>
      <w:r>
        <w:tab/>
        <w:t>I= corriente en amperes (A)</w:t>
      </w:r>
    </w:p>
    <w:p w:rsidR="00A6762A" w:rsidRDefault="00A6762A" w:rsidP="00A6762A">
      <w:pPr>
        <w:keepNext/>
        <w:spacing w:line="240" w:lineRule="auto"/>
        <w:ind w:firstLine="567"/>
        <w:jc w:val="center"/>
      </w:pPr>
      <w:r>
        <w:rPr>
          <w:noProof/>
        </w:rPr>
        <w:drawing>
          <wp:inline distT="0" distB="0" distL="0" distR="0">
            <wp:extent cx="3804202" cy="1314124"/>
            <wp:effectExtent l="19050" t="0" r="5798" b="0"/>
            <wp:docPr id="2" name="3 Imagen" descr="ley de o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y de ohm.jpg"/>
                    <pic:cNvPicPr/>
                  </pic:nvPicPr>
                  <pic:blipFill>
                    <a:blip r:embed="rId7" cstate="print"/>
                    <a:stretch>
                      <a:fillRect/>
                    </a:stretch>
                  </pic:blipFill>
                  <pic:spPr>
                    <a:xfrm>
                      <a:off x="0" y="0"/>
                      <a:ext cx="3804202" cy="1314124"/>
                    </a:xfrm>
                    <a:prstGeom prst="rect">
                      <a:avLst/>
                    </a:prstGeom>
                  </pic:spPr>
                </pic:pic>
              </a:graphicData>
            </a:graphic>
          </wp:inline>
        </w:drawing>
      </w:r>
    </w:p>
    <w:p w:rsidR="00A6762A" w:rsidRDefault="00A6762A" w:rsidP="00A6762A">
      <w:pPr>
        <w:pStyle w:val="Epgrafe"/>
        <w:jc w:val="center"/>
      </w:pPr>
      <w:r>
        <w:t xml:space="preserve">Figura </w:t>
      </w:r>
      <w:fldSimple w:instr=" SEQ Figura. \* ARABIC ">
        <w:r>
          <w:rPr>
            <w:noProof/>
          </w:rPr>
          <w:t>2</w:t>
        </w:r>
      </w:fldSimple>
      <w:r>
        <w:t>. DIAGRAMA DE LEY DE OHM</w:t>
      </w:r>
    </w:p>
    <w:p w:rsidR="00A6762A" w:rsidRPr="006B23C6" w:rsidRDefault="00A6762A" w:rsidP="00A6762A">
      <w:pPr>
        <w:pStyle w:val="Epgrafe"/>
        <w:jc w:val="center"/>
        <w:rPr>
          <w:rFonts w:eastAsiaTheme="minorEastAsia"/>
          <w:color w:val="auto"/>
        </w:rPr>
      </w:pPr>
      <w:r w:rsidRPr="006B23C6">
        <w:rPr>
          <w:color w:val="auto"/>
        </w:rPr>
        <w:t>Ley de Ohm en forma de diagrama, para fácil comprensión.</w:t>
      </w:r>
    </w:p>
    <w:p w:rsidR="00A6762A" w:rsidRDefault="00A6762A" w:rsidP="00A6762A">
      <w:pPr>
        <w:sectPr w:rsidR="00A6762A" w:rsidSect="0057159E">
          <w:type w:val="continuous"/>
          <w:pgSz w:w="12240" w:h="15840"/>
          <w:pgMar w:top="1417" w:right="1701" w:bottom="1417" w:left="1701" w:header="708" w:footer="708" w:gutter="0"/>
          <w:cols w:space="708"/>
          <w:docGrid w:linePitch="360"/>
        </w:sectPr>
      </w:pPr>
    </w:p>
    <w:p w:rsidR="00A6762A" w:rsidRPr="00894CFD" w:rsidRDefault="00A6762A" w:rsidP="00A6762A">
      <w:pPr>
        <w:pStyle w:val="Prrafodelista"/>
        <w:numPr>
          <w:ilvl w:val="0"/>
          <w:numId w:val="1"/>
        </w:numPr>
        <w:spacing w:line="240" w:lineRule="auto"/>
        <w:outlineLvl w:val="0"/>
        <w:rPr>
          <w:b/>
        </w:rPr>
      </w:pPr>
      <w:bookmarkStart w:id="6" w:name="_Toc273371672"/>
      <w:bookmarkStart w:id="7" w:name="_Toc275326655"/>
      <w:r w:rsidRPr="00894CFD">
        <w:rPr>
          <w:b/>
        </w:rPr>
        <w:lastRenderedPageBreak/>
        <w:t>POTENCIA ELÉCTRICA</w:t>
      </w:r>
      <w:bookmarkEnd w:id="6"/>
      <w:bookmarkEnd w:id="7"/>
    </w:p>
    <w:p w:rsidR="00A6762A" w:rsidRDefault="00A6762A" w:rsidP="00A6762A">
      <w:pPr>
        <w:spacing w:line="240" w:lineRule="auto"/>
        <w:ind w:firstLine="567"/>
        <w:jc w:val="both"/>
      </w:pPr>
      <w:r>
        <w:t>La rapidez con la cual se disipa el calor en un circuito eléctrico se denomina potencia consumida o disipada. Cuando la carga fluye en forma continua por el circuito, la potencia disipada o consumida se obtiene mediante</w:t>
      </w:r>
    </w:p>
    <w:p w:rsidR="00A6762A" w:rsidRDefault="00A6762A" w:rsidP="00A6762A">
      <w:pPr>
        <w:spacing w:line="240" w:lineRule="auto"/>
        <w:jc w:val="both"/>
      </w:pPr>
      <m:oMathPara>
        <m:oMath>
          <m:r>
            <w:rPr>
              <w:rFonts w:ascii="Cambria Math" w:hAnsi="Cambria Math"/>
            </w:rPr>
            <m:t>P=VI</m:t>
          </m:r>
        </m:oMath>
      </m:oMathPara>
    </w:p>
    <w:p w:rsidR="00A6762A" w:rsidRDefault="00A6762A" w:rsidP="00A6762A">
      <w:pPr>
        <w:spacing w:line="240" w:lineRule="auto"/>
        <w:ind w:firstLine="567"/>
        <w:jc w:val="both"/>
      </w:pPr>
      <w:r>
        <w:lastRenderedPageBreak/>
        <w:t>Cuando V se expresa en volts e I en amperes, la potencia consumida o disipada se mide en watts. El producto del voltaje y la corriente dará la unidad de potencia, la cual puede demostrarse como sigue:</w:t>
      </w:r>
    </w:p>
    <w:p w:rsidR="00A6762A" w:rsidRDefault="00A6762A" w:rsidP="00A6762A">
      <w:pPr>
        <w:spacing w:line="240" w:lineRule="auto"/>
        <w:jc w:val="both"/>
      </w:pPr>
      <m:oMathPara>
        <m:oMath>
          <m:d>
            <m:dPr>
              <m:ctrlPr>
                <w:rPr>
                  <w:rFonts w:ascii="Cambria Math" w:hAnsi="Cambria Math"/>
                  <w:i/>
                </w:rPr>
              </m:ctrlPr>
            </m:dPr>
            <m:e>
              <m:r>
                <w:rPr>
                  <w:rFonts w:ascii="Cambria Math" w:hAnsi="Cambria Math"/>
                </w:rPr>
                <m:t>V</m:t>
              </m:r>
            </m:e>
          </m:d>
          <m:d>
            <m:dPr>
              <m:ctrlPr>
                <w:rPr>
                  <w:rFonts w:ascii="Cambria Math" w:hAnsi="Cambria Math"/>
                  <w:i/>
                </w:rPr>
              </m:ctrlPr>
            </m:dPr>
            <m:e>
              <m:r>
                <w:rPr>
                  <w:rFonts w:ascii="Cambria Math" w:hAnsi="Cambria Math"/>
                </w:rPr>
                <m:t>A</m:t>
              </m:r>
            </m:e>
          </m:d>
          <m:r>
            <w:rPr>
              <w:rFonts w:ascii="Cambria Math" w:hAnsi="Cambria Math"/>
            </w:rPr>
            <m:t>=</m:t>
          </m:r>
          <m:f>
            <m:fPr>
              <m:ctrlPr>
                <w:rPr>
                  <w:rFonts w:ascii="Cambria Math" w:eastAsiaTheme="minorHAnsi" w:hAnsi="Cambria Math"/>
                  <w:i/>
                  <w:lang w:eastAsia="en-US"/>
                </w:rPr>
              </m:ctrlPr>
            </m:fPr>
            <m:num>
              <m:r>
                <w:rPr>
                  <w:rFonts w:ascii="Cambria Math" w:hAnsi="Cambria Math"/>
                </w:rPr>
                <m:t>J</m:t>
              </m:r>
            </m:num>
            <m:den>
              <m:r>
                <w:rPr>
                  <w:rFonts w:ascii="Cambria Math" w:hAnsi="Cambria Math"/>
                </w:rPr>
                <m:t>C</m:t>
              </m:r>
            </m:den>
          </m:f>
          <m:f>
            <m:fPr>
              <m:ctrlPr>
                <w:rPr>
                  <w:rFonts w:ascii="Cambria Math" w:eastAsiaTheme="minorHAnsi" w:hAnsi="Cambria Math"/>
                  <w:i/>
                  <w:lang w:eastAsia="en-US"/>
                </w:rPr>
              </m:ctrlPr>
            </m:fPr>
            <m:num>
              <m:r>
                <w:rPr>
                  <w:rFonts w:ascii="Cambria Math" w:hAnsi="Cambria Math"/>
                </w:rPr>
                <m:t>C</m:t>
              </m:r>
            </m:num>
            <m:den>
              <m:r>
                <w:rPr>
                  <w:rFonts w:ascii="Cambria Math" w:hAnsi="Cambria Math"/>
                </w:rPr>
                <m:t>s</m:t>
              </m:r>
            </m:den>
          </m:f>
          <m:r>
            <w:rPr>
              <w:rFonts w:ascii="Cambria Math" w:hAnsi="Cambria Math"/>
            </w:rPr>
            <m:t>=</m:t>
          </m:r>
          <m:f>
            <m:fPr>
              <m:ctrlPr>
                <w:rPr>
                  <w:rFonts w:ascii="Cambria Math" w:eastAsiaTheme="minorHAnsi" w:hAnsi="Cambria Math"/>
                  <w:i/>
                  <w:lang w:eastAsia="en-US"/>
                </w:rPr>
              </m:ctrlPr>
            </m:fPr>
            <m:num>
              <m:r>
                <w:rPr>
                  <w:rFonts w:ascii="Cambria Math" w:hAnsi="Cambria Math"/>
                </w:rPr>
                <m:t>J</m:t>
              </m:r>
            </m:num>
            <m:den>
              <m:r>
                <w:rPr>
                  <w:rFonts w:ascii="Cambria Math" w:hAnsi="Cambria Math"/>
                </w:rPr>
                <m:t>s</m:t>
              </m:r>
            </m:den>
          </m:f>
          <m:r>
            <w:rPr>
              <w:rFonts w:ascii="Cambria Math" w:hAnsi="Cambria Math"/>
            </w:rPr>
            <m:t>=W</m:t>
          </m:r>
        </m:oMath>
      </m:oMathPara>
    </w:p>
    <w:p w:rsidR="00A6762A" w:rsidRDefault="00A6762A" w:rsidP="00A6762A">
      <w:pPr>
        <w:spacing w:line="240" w:lineRule="auto"/>
        <w:ind w:firstLine="567"/>
        <w:jc w:val="both"/>
      </w:pPr>
      <w:r>
        <w:t>La ecuación de potencia puede ser expresada de diversas formas con el empleo de la ley de Ohm.</w:t>
      </w:r>
    </w:p>
    <w:p w:rsidR="00A6762A" w:rsidRDefault="00A6762A" w:rsidP="00A6762A">
      <w:pPr>
        <w:spacing w:line="240" w:lineRule="auto"/>
        <w:jc w:val="both"/>
      </w:pPr>
      <m:oMathPara>
        <m:oMath>
          <m:r>
            <w:rPr>
              <w:rFonts w:ascii="Cambria Math" w:hAnsi="Cambria Math"/>
            </w:rPr>
            <m:t>P=VI=</m:t>
          </m:r>
          <m:sSup>
            <m:sSupPr>
              <m:ctrlPr>
                <w:rPr>
                  <w:rFonts w:ascii="Cambria Math" w:eastAsiaTheme="minorHAnsi" w:hAnsi="Cambria Math"/>
                  <w:i/>
                  <w:lang w:eastAsia="en-US"/>
                </w:rPr>
              </m:ctrlPr>
            </m:sSupPr>
            <m:e>
              <m:r>
                <w:rPr>
                  <w:rFonts w:ascii="Cambria Math" w:hAnsi="Cambria Math"/>
                </w:rPr>
                <m:t>I</m:t>
              </m:r>
            </m:e>
            <m:sup>
              <m:r>
                <w:rPr>
                  <w:rFonts w:ascii="Cambria Math" w:hAnsi="Cambria Math"/>
                </w:rPr>
                <m:t>2</m:t>
              </m:r>
            </m:sup>
          </m:sSup>
          <m:r>
            <w:rPr>
              <w:rFonts w:ascii="Cambria Math" w:hAnsi="Cambria Math"/>
            </w:rPr>
            <m:t>R=</m:t>
          </m:r>
          <m:f>
            <m:fPr>
              <m:ctrlPr>
                <w:rPr>
                  <w:rFonts w:ascii="Cambria Math" w:eastAsiaTheme="minorHAnsi" w:hAnsi="Cambria Math"/>
                  <w:i/>
                  <w:lang w:eastAsia="en-US"/>
                </w:rPr>
              </m:ctrlPr>
            </m:fPr>
            <m:num>
              <m:sSup>
                <m:sSupPr>
                  <m:ctrlPr>
                    <w:rPr>
                      <w:rFonts w:ascii="Cambria Math" w:eastAsiaTheme="minorHAnsi" w:hAnsi="Cambria Math"/>
                      <w:i/>
                      <w:lang w:eastAsia="en-US"/>
                    </w:rPr>
                  </m:ctrlPr>
                </m:sSupPr>
                <m:e>
                  <m:r>
                    <w:rPr>
                      <w:rFonts w:ascii="Cambria Math" w:hAnsi="Cambria Math"/>
                    </w:rPr>
                    <m:t>V</m:t>
                  </m:r>
                </m:e>
                <m:sup>
                  <m:r>
                    <w:rPr>
                      <w:rFonts w:ascii="Cambria Math" w:hAnsi="Cambria Math"/>
                    </w:rPr>
                    <m:t>2</m:t>
                  </m:r>
                </m:sup>
              </m:sSup>
            </m:num>
            <m:den>
              <m:r>
                <w:rPr>
                  <w:rFonts w:ascii="Cambria Math" w:hAnsi="Cambria Math"/>
                </w:rPr>
                <m:t>R</m:t>
              </m:r>
            </m:den>
          </m:f>
        </m:oMath>
      </m:oMathPara>
    </w:p>
    <w:p w:rsidR="00A6762A" w:rsidRDefault="00A6762A" w:rsidP="00A6762A">
      <w:pPr>
        <w:keepNext/>
        <w:spacing w:line="240" w:lineRule="auto"/>
        <w:jc w:val="center"/>
      </w:pPr>
      <w:r>
        <w:rPr>
          <w:noProof/>
        </w:rPr>
        <w:drawing>
          <wp:inline distT="0" distB="0" distL="0" distR="0">
            <wp:extent cx="2293455" cy="1526335"/>
            <wp:effectExtent l="19050" t="0" r="0" b="0"/>
            <wp:docPr id="3" name="4 Imagen" descr="relaciones de pot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ciones de potencia.jpg"/>
                    <pic:cNvPicPr/>
                  </pic:nvPicPr>
                  <pic:blipFill>
                    <a:blip r:embed="rId8" cstate="print"/>
                    <a:stretch>
                      <a:fillRect/>
                    </a:stretch>
                  </pic:blipFill>
                  <pic:spPr>
                    <a:xfrm>
                      <a:off x="0" y="0"/>
                      <a:ext cx="2297881" cy="1529280"/>
                    </a:xfrm>
                    <a:prstGeom prst="rect">
                      <a:avLst/>
                    </a:prstGeom>
                  </pic:spPr>
                </pic:pic>
              </a:graphicData>
            </a:graphic>
          </wp:inline>
        </w:drawing>
      </w:r>
    </w:p>
    <w:p w:rsidR="00A6762A" w:rsidRDefault="00A6762A" w:rsidP="00A6762A">
      <w:pPr>
        <w:pStyle w:val="Epgrafe"/>
        <w:jc w:val="center"/>
      </w:pPr>
      <w:r>
        <w:t xml:space="preserve">Figura </w:t>
      </w:r>
      <w:fldSimple w:instr=" SEQ Figura. \* ARABIC ">
        <w:r>
          <w:rPr>
            <w:noProof/>
          </w:rPr>
          <w:t>3</w:t>
        </w:r>
      </w:fldSimple>
      <w:r>
        <w:t>. DIAGRAMA DE POTENCIA ELÉCTRICA.</w:t>
      </w:r>
    </w:p>
    <w:p w:rsidR="00A6762A" w:rsidRPr="006B23C6" w:rsidRDefault="00A6762A" w:rsidP="00A6762A">
      <w:pPr>
        <w:pStyle w:val="Epgrafe"/>
        <w:jc w:val="center"/>
        <w:rPr>
          <w:color w:val="auto"/>
        </w:rPr>
      </w:pPr>
      <w:r w:rsidRPr="006B23C6">
        <w:rPr>
          <w:color w:val="auto"/>
        </w:rPr>
        <w:t>Relaciones entre corriente, voltaje, resistencia</w:t>
      </w:r>
    </w:p>
    <w:p w:rsidR="00A6762A" w:rsidRPr="006B23C6" w:rsidRDefault="00A6762A" w:rsidP="00A6762A">
      <w:pPr>
        <w:pStyle w:val="Epgrafe"/>
        <w:jc w:val="center"/>
        <w:rPr>
          <w:color w:val="auto"/>
        </w:rPr>
      </w:pPr>
      <w:r w:rsidRPr="006B23C6">
        <w:rPr>
          <w:color w:val="auto"/>
        </w:rPr>
        <w:t xml:space="preserve"> </w:t>
      </w:r>
      <w:proofErr w:type="gramStart"/>
      <w:r w:rsidRPr="006B23C6">
        <w:rPr>
          <w:color w:val="auto"/>
        </w:rPr>
        <w:t>y</w:t>
      </w:r>
      <w:proofErr w:type="gramEnd"/>
      <w:r w:rsidRPr="006B23C6">
        <w:rPr>
          <w:color w:val="auto"/>
        </w:rPr>
        <w:t xml:space="preserve"> potencia eléctrica, para su fácil comprensión</w:t>
      </w:r>
    </w:p>
    <w:p w:rsidR="00A6762A" w:rsidRDefault="00A6762A" w:rsidP="00A6762A">
      <w:pPr>
        <w:spacing w:line="240" w:lineRule="auto"/>
        <w:rPr>
          <w:color w:val="4F81BD" w:themeColor="accent1"/>
          <w:sz w:val="18"/>
          <w:szCs w:val="18"/>
        </w:rPr>
      </w:pPr>
      <w:r>
        <w:br w:type="page"/>
      </w:r>
    </w:p>
    <w:p w:rsidR="00A6762A" w:rsidRPr="00894CFD" w:rsidRDefault="00A6762A" w:rsidP="00A6762A">
      <w:pPr>
        <w:pStyle w:val="Prrafodelista"/>
        <w:numPr>
          <w:ilvl w:val="0"/>
          <w:numId w:val="1"/>
        </w:numPr>
        <w:spacing w:line="240" w:lineRule="auto"/>
        <w:outlineLvl w:val="0"/>
        <w:rPr>
          <w:b/>
        </w:rPr>
      </w:pPr>
      <w:bookmarkStart w:id="8" w:name="_Toc273371673"/>
      <w:bookmarkStart w:id="9" w:name="_Toc275326656"/>
      <w:r w:rsidRPr="00894CFD">
        <w:rPr>
          <w:b/>
        </w:rPr>
        <w:lastRenderedPageBreak/>
        <w:t>RESISTORES EN SERIE</w:t>
      </w:r>
      <w:bookmarkEnd w:id="8"/>
      <w:bookmarkEnd w:id="9"/>
    </w:p>
    <w:p w:rsidR="00A6762A" w:rsidRDefault="00A6762A" w:rsidP="00A6762A">
      <w:pPr>
        <w:spacing w:line="240" w:lineRule="auto"/>
        <w:ind w:firstLine="567"/>
        <w:jc w:val="both"/>
      </w:pPr>
      <w:r>
        <w:t>Un circuito eléctrico consta de cierta cantidad de ramas unidas entre sí de tal forma que cuando menos se tiene una trayectoria cerrada para que circule la corriente. El circuito más simple consta de una sola fuente conectada a una resistencia.</w:t>
      </w:r>
    </w:p>
    <w:p w:rsidR="00A6762A" w:rsidRDefault="00A6762A" w:rsidP="00A6762A">
      <w:pPr>
        <w:spacing w:line="240" w:lineRule="auto"/>
        <w:ind w:firstLine="567"/>
        <w:jc w:val="both"/>
      </w:pPr>
      <w:r>
        <w:t xml:space="preserve">Se dice que dos o más elementos están en serie si ellos solamente tienen un punto en común que no se encuentra conectado a un tercer elemento. La corriente solo puede fluir por una trayectoria a través de los elementos conectados en serie. </w:t>
      </w:r>
    </w:p>
    <w:p w:rsidR="00936DBE" w:rsidRDefault="00936DBE" w:rsidP="00747C99"/>
    <w:p w:rsidR="00A6762A" w:rsidRPr="00894CFD" w:rsidRDefault="00A6762A" w:rsidP="00A6762A">
      <w:pPr>
        <w:pStyle w:val="Prrafodelista"/>
        <w:numPr>
          <w:ilvl w:val="1"/>
          <w:numId w:val="1"/>
        </w:numPr>
        <w:spacing w:line="240" w:lineRule="auto"/>
        <w:outlineLvl w:val="1"/>
        <w:rPr>
          <w:b/>
        </w:rPr>
      </w:pPr>
      <w:bookmarkStart w:id="10" w:name="_Toc273371674"/>
      <w:bookmarkStart w:id="11" w:name="_Toc275326657"/>
      <w:r w:rsidRPr="00894CFD">
        <w:rPr>
          <w:b/>
        </w:rPr>
        <w:t>CARACTERÍSTICAS RESISTORES EN SERIE</w:t>
      </w:r>
      <w:bookmarkEnd w:id="10"/>
      <w:bookmarkEnd w:id="11"/>
    </w:p>
    <w:p w:rsidR="00A6762A" w:rsidRDefault="00A6762A" w:rsidP="00A6762A">
      <w:pPr>
        <w:spacing w:line="240" w:lineRule="auto"/>
        <w:ind w:firstLine="567"/>
        <w:jc w:val="both"/>
      </w:pPr>
      <w:r>
        <w:t>Para conexiones en serie, la corriente en todas las partes del circuito es la misma, la caída de potencia es la suma de las caídas individuales a través de cada resistor, y la resistencia efectiva o total es igual a la suma de las resistencias individuales:</w:t>
      </w:r>
    </w:p>
    <w:p w:rsidR="00A6762A" w:rsidRDefault="00A6762A" w:rsidP="00A6762A">
      <w:pPr>
        <w:spacing w:line="240" w:lineRule="auto"/>
      </w:pPr>
      <m:oMathPara>
        <m:oMath>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3</m:t>
              </m:r>
            </m:sub>
          </m:sSub>
        </m:oMath>
      </m:oMathPara>
    </w:p>
    <w:p w:rsidR="00A6762A" w:rsidRDefault="00A6762A" w:rsidP="00A6762A">
      <w:pPr>
        <w:spacing w:line="240" w:lineRule="auto"/>
      </w:pPr>
      <m:oMathPara>
        <m:oMath>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3</m:t>
              </m:r>
            </m:sub>
          </m:sSub>
        </m:oMath>
      </m:oMathPara>
    </w:p>
    <w:p w:rsidR="00A6762A" w:rsidRDefault="00A6762A" w:rsidP="00A6762A">
      <w:pPr>
        <w:spacing w:line="240" w:lineRule="auto"/>
      </w:pPr>
      <m:oMathPara>
        <m:oMath>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3</m:t>
              </m:r>
            </m:sub>
          </m:sSub>
        </m:oMath>
      </m:oMathPara>
    </w:p>
    <w:p w:rsidR="00A6762A" w:rsidRDefault="00A6762A" w:rsidP="00A6762A">
      <w:pPr>
        <w:keepNext/>
        <w:spacing w:line="240" w:lineRule="auto"/>
        <w:jc w:val="center"/>
      </w:pPr>
      <w:r>
        <w:rPr>
          <w:noProof/>
        </w:rPr>
        <w:drawing>
          <wp:inline distT="0" distB="0" distL="0" distR="0">
            <wp:extent cx="3426515" cy="1283164"/>
            <wp:effectExtent l="19050" t="0" r="2485" b="0"/>
            <wp:docPr id="4" name="5 Imagen" descr="CTO 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 SERIE.jpg"/>
                    <pic:cNvPicPr/>
                  </pic:nvPicPr>
                  <pic:blipFill>
                    <a:blip r:embed="rId9" cstate="print"/>
                    <a:stretch>
                      <a:fillRect/>
                    </a:stretch>
                  </pic:blipFill>
                  <pic:spPr>
                    <a:xfrm>
                      <a:off x="0" y="0"/>
                      <a:ext cx="3428643" cy="1283961"/>
                    </a:xfrm>
                    <a:prstGeom prst="rect">
                      <a:avLst/>
                    </a:prstGeom>
                  </pic:spPr>
                </pic:pic>
              </a:graphicData>
            </a:graphic>
          </wp:inline>
        </w:drawing>
      </w:r>
    </w:p>
    <w:p w:rsidR="00A6762A" w:rsidRDefault="00A6762A" w:rsidP="00A6762A">
      <w:pPr>
        <w:pStyle w:val="Epgrafe"/>
        <w:jc w:val="center"/>
      </w:pPr>
      <w:r>
        <w:t xml:space="preserve">Figura </w:t>
      </w:r>
      <w:fldSimple w:instr=" SEQ Figura. \* ARABIC ">
        <w:r>
          <w:rPr>
            <w:noProof/>
          </w:rPr>
          <w:t>4</w:t>
        </w:r>
      </w:fldSimple>
      <w:r>
        <w:t>. CIRCUITO SERIE</w:t>
      </w:r>
    </w:p>
    <w:p w:rsidR="00A6762A" w:rsidRDefault="00A6762A" w:rsidP="00A6762A">
      <w:pPr>
        <w:ind w:firstLine="567"/>
      </w:pPr>
      <w:r>
        <w:t>Al sumar R</w:t>
      </w:r>
      <w:r w:rsidRPr="006B23C6">
        <w:rPr>
          <w:vertAlign w:val="subscript"/>
        </w:rPr>
        <w:t>1</w:t>
      </w:r>
      <w:r>
        <w:t xml:space="preserve"> y R</w:t>
      </w:r>
      <w:r w:rsidRPr="006B23C6">
        <w:rPr>
          <w:vertAlign w:val="subscript"/>
        </w:rPr>
        <w:t>2</w:t>
      </w:r>
      <w:r>
        <w:t>, nos resulta un circuito simple con una resistencia total R</w:t>
      </w:r>
      <w:r w:rsidRPr="006B23C6">
        <w:rPr>
          <w:vertAlign w:val="subscript"/>
        </w:rPr>
        <w:t>T</w:t>
      </w:r>
      <w:r>
        <w:t>.</w:t>
      </w:r>
    </w:p>
    <w:p w:rsidR="00A6762A" w:rsidRDefault="00A6762A" w:rsidP="00747C99"/>
    <w:p w:rsidR="00E118E1" w:rsidRPr="00933505" w:rsidRDefault="00E118E1" w:rsidP="00E118E1">
      <w:pPr>
        <w:pStyle w:val="Prrafodelista"/>
        <w:numPr>
          <w:ilvl w:val="0"/>
          <w:numId w:val="1"/>
        </w:numPr>
        <w:spacing w:line="240" w:lineRule="auto"/>
        <w:outlineLvl w:val="0"/>
        <w:rPr>
          <w:b/>
        </w:rPr>
        <w:sectPr w:rsidR="00E118E1" w:rsidRPr="00933505" w:rsidSect="0057159E">
          <w:type w:val="continuous"/>
          <w:pgSz w:w="12240" w:h="15840"/>
          <w:pgMar w:top="1417" w:right="1701" w:bottom="1417" w:left="1701" w:header="708" w:footer="708" w:gutter="0"/>
          <w:cols w:space="708"/>
          <w:docGrid w:linePitch="360"/>
        </w:sectPr>
      </w:pPr>
      <w:bookmarkStart w:id="12" w:name="_Toc273371675"/>
      <w:bookmarkStart w:id="13" w:name="_Toc275326658"/>
      <w:r w:rsidRPr="0036419D">
        <w:rPr>
          <w:b/>
        </w:rPr>
        <w:t>RESISTORES EN PARALELO</w:t>
      </w:r>
      <w:bookmarkEnd w:id="12"/>
      <w:bookmarkEnd w:id="13"/>
    </w:p>
    <w:p w:rsidR="00E118E1" w:rsidRDefault="00E118E1" w:rsidP="00E118E1">
      <w:pPr>
        <w:ind w:firstLine="567"/>
        <w:jc w:val="both"/>
      </w:pPr>
      <w:r>
        <w:lastRenderedPageBreak/>
        <w:t xml:space="preserve">Un circuito paralelo es aquel en el que dos o más componentes o elementos conectan a dos puntos comunes en el circuito. Aquí la corriente puede dividirse entre dos o más elementos. Se </w:t>
      </w:r>
      <w:proofErr w:type="gramStart"/>
      <w:r>
        <w:t>dice</w:t>
      </w:r>
      <w:proofErr w:type="gramEnd"/>
      <w:r>
        <w:t xml:space="preserve"> que los resistores están en paralelo puesto que ambos tienen en común los puntos.</w:t>
      </w:r>
    </w:p>
    <w:p w:rsidR="00E118E1" w:rsidRDefault="00E118E1" w:rsidP="00E118E1">
      <w:pPr>
        <w:ind w:firstLine="567"/>
        <w:jc w:val="both"/>
        <w:sectPr w:rsidR="00E118E1" w:rsidSect="0057159E">
          <w:type w:val="continuous"/>
          <w:pgSz w:w="12240" w:h="15840"/>
          <w:pgMar w:top="1417" w:right="1701" w:bottom="1417" w:left="1701" w:header="708" w:footer="708" w:gutter="0"/>
          <w:cols w:space="708"/>
          <w:docGrid w:linePitch="360"/>
        </w:sectPr>
      </w:pPr>
    </w:p>
    <w:p w:rsidR="00E118E1" w:rsidRPr="00894CFD" w:rsidRDefault="00E118E1" w:rsidP="00E118E1">
      <w:pPr>
        <w:pStyle w:val="Prrafodelista"/>
        <w:numPr>
          <w:ilvl w:val="1"/>
          <w:numId w:val="1"/>
        </w:numPr>
        <w:spacing w:line="240" w:lineRule="auto"/>
        <w:outlineLvl w:val="1"/>
        <w:rPr>
          <w:b/>
        </w:rPr>
      </w:pPr>
      <w:bookmarkStart w:id="14" w:name="_Toc273371676"/>
      <w:bookmarkStart w:id="15" w:name="_Toc275326659"/>
      <w:r w:rsidRPr="00894CFD">
        <w:rPr>
          <w:b/>
        </w:rPr>
        <w:lastRenderedPageBreak/>
        <w:t xml:space="preserve">CARACTERÍSTICAS RESISTORES EN </w:t>
      </w:r>
      <w:r>
        <w:rPr>
          <w:b/>
        </w:rPr>
        <w:t>PARALELO</w:t>
      </w:r>
      <w:bookmarkEnd w:id="14"/>
      <w:bookmarkEnd w:id="15"/>
    </w:p>
    <w:p w:rsidR="00E118E1" w:rsidRPr="006B23C6" w:rsidRDefault="00E118E1" w:rsidP="00E118E1">
      <w:pPr>
        <w:spacing w:line="240" w:lineRule="auto"/>
        <w:ind w:firstLine="567"/>
        <w:jc w:val="both"/>
      </w:pPr>
      <w:r>
        <w:t>Para conexiones en paralelo, la corriente total es la suma de las corrientes individuales; la caída de potencial es igual y la resistencia efectiva o total es dada por:</w:t>
      </w:r>
      <w:r w:rsidRPr="006B23C6">
        <w:t xml:space="preserve"> </w:t>
      </w:r>
    </w:p>
    <w:p w:rsidR="00E118E1" w:rsidRDefault="00E118E1" w:rsidP="00E118E1">
      <w:pPr>
        <w:spacing w:line="240" w:lineRule="auto"/>
        <w:ind w:firstLine="567"/>
        <w:jc w:val="both"/>
      </w:pPr>
      <w:r>
        <w:t xml:space="preserve"> </w:t>
      </w:r>
    </w:p>
    <w:p w:rsidR="00E118E1" w:rsidRDefault="00E118E1" w:rsidP="00E118E1">
      <m:oMathPara>
        <m:oMath>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I</m:t>
              </m:r>
            </m:e>
            <m:sub>
              <m:r>
                <w:rPr>
                  <w:rFonts w:ascii="Cambria Math" w:hAnsi="Cambria Math"/>
                </w:rPr>
                <m:t>3</m:t>
              </m:r>
            </m:sub>
          </m:sSub>
        </m:oMath>
      </m:oMathPara>
    </w:p>
    <w:p w:rsidR="00E118E1" w:rsidRDefault="00E118E1" w:rsidP="00E118E1">
      <m:oMathPara>
        <m:oMath>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V</m:t>
              </m:r>
            </m:e>
            <m:sub>
              <m:r>
                <w:rPr>
                  <w:rFonts w:ascii="Cambria Math" w:hAnsi="Cambria Math"/>
                </w:rPr>
                <m:t>3</m:t>
              </m:r>
            </m:sub>
          </m:sSub>
        </m:oMath>
      </m:oMathPara>
    </w:p>
    <w:p w:rsidR="00E118E1" w:rsidRDefault="00E118E1" w:rsidP="00E118E1">
      <m:oMathPara>
        <m:oMath>
          <m:f>
            <m:fPr>
              <m:ctrlPr>
                <w:rPr>
                  <w:rFonts w:ascii="Cambria Math" w:eastAsiaTheme="minorHAnsi" w:hAnsi="Cambria Math"/>
                  <w:i/>
                  <w:lang w:eastAsia="en-US"/>
                </w:rPr>
              </m:ctrlPr>
            </m:fPr>
            <m:num>
              <m:r>
                <w:rPr>
                  <w:rFonts w:ascii="Cambria Math" w:hAnsi="Cambria Math"/>
                </w:rPr>
                <m:t>1</m:t>
              </m:r>
            </m:num>
            <m:den>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T</m:t>
                  </m:r>
                </m:sub>
              </m:sSub>
            </m:den>
          </m:f>
          <m:r>
            <w:rPr>
              <w:rFonts w:ascii="Cambria Math" w:hAnsi="Cambria Math"/>
            </w:rPr>
            <m:t>=</m:t>
          </m:r>
          <m:f>
            <m:fPr>
              <m:ctrlPr>
                <w:rPr>
                  <w:rFonts w:ascii="Cambria Math" w:eastAsiaTheme="minorHAnsi" w:hAnsi="Cambria Math"/>
                  <w:i/>
                  <w:lang w:eastAsia="en-US"/>
                </w:rPr>
              </m:ctrlPr>
            </m:fPr>
            <m:num>
              <m:r>
                <w:rPr>
                  <w:rFonts w:ascii="Cambria Math" w:hAnsi="Cambria Math"/>
                </w:rPr>
                <m:t>1</m:t>
              </m:r>
            </m:num>
            <m:den>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eastAsiaTheme="minorHAnsi" w:hAnsi="Cambria Math"/>
                  <w:i/>
                  <w:lang w:eastAsia="en-US"/>
                </w:rPr>
              </m:ctrlPr>
            </m:fPr>
            <m:num>
              <m:r>
                <w:rPr>
                  <w:rFonts w:ascii="Cambria Math" w:hAnsi="Cambria Math"/>
                </w:rPr>
                <m:t>1</m:t>
              </m:r>
            </m:num>
            <m:den>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2</m:t>
                  </m:r>
                </m:sub>
              </m:sSub>
            </m:den>
          </m:f>
          <m:r>
            <w:rPr>
              <w:rFonts w:ascii="Cambria Math" w:hAnsi="Cambria Math"/>
            </w:rPr>
            <m:t>+</m:t>
          </m:r>
          <m:f>
            <m:fPr>
              <m:ctrlPr>
                <w:rPr>
                  <w:rFonts w:ascii="Cambria Math" w:eastAsiaTheme="minorHAnsi" w:hAnsi="Cambria Math"/>
                  <w:i/>
                  <w:lang w:eastAsia="en-US"/>
                </w:rPr>
              </m:ctrlPr>
            </m:fPr>
            <m:num>
              <m:r>
                <w:rPr>
                  <w:rFonts w:ascii="Cambria Math" w:hAnsi="Cambria Math"/>
                </w:rPr>
                <m:t>1</m:t>
              </m:r>
            </m:num>
            <m:den>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3</m:t>
                  </m:r>
                </m:sub>
              </m:sSub>
            </m:den>
          </m:f>
        </m:oMath>
      </m:oMathPara>
    </w:p>
    <w:p w:rsidR="00E118E1" w:rsidRDefault="00E118E1" w:rsidP="00E118E1"/>
    <w:p w:rsidR="00E118E1" w:rsidRDefault="00E118E1" w:rsidP="00E118E1">
      <w:r>
        <w:t>Para dos resistores conectados en paralelo, una forma más simple es:</w:t>
      </w:r>
    </w:p>
    <w:p w:rsidR="00E118E1" w:rsidRDefault="00E118E1" w:rsidP="00E118E1">
      <m:oMathPara>
        <m:oMath>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T</m:t>
              </m:r>
            </m:sub>
          </m:sSub>
          <m:r>
            <w:rPr>
              <w:rFonts w:ascii="Cambria Math" w:hAnsi="Cambria Math"/>
            </w:rPr>
            <m:t>=</m:t>
          </m:r>
          <m:f>
            <m:fPr>
              <m:ctrlPr>
                <w:rPr>
                  <w:rFonts w:ascii="Cambria Math" w:eastAsiaTheme="minorHAnsi" w:hAnsi="Cambria Math"/>
                  <w:i/>
                  <w:lang w:eastAsia="en-US"/>
                </w:rPr>
              </m:ctrlPr>
            </m:fPr>
            <m:num>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1</m:t>
                  </m:r>
                </m:sub>
              </m:sSub>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2</m:t>
                  </m:r>
                </m:sub>
              </m:sSub>
            </m:num>
            <m:den>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eastAsiaTheme="minorHAnsi" w:hAnsi="Cambria Math"/>
                      <w:i/>
                      <w:lang w:eastAsia="en-US"/>
                    </w:rPr>
                  </m:ctrlPr>
                </m:sSubPr>
                <m:e>
                  <m:r>
                    <w:rPr>
                      <w:rFonts w:ascii="Cambria Math" w:hAnsi="Cambria Math"/>
                    </w:rPr>
                    <m:t>R</m:t>
                  </m:r>
                </m:e>
                <m:sub>
                  <m:r>
                    <w:rPr>
                      <w:rFonts w:ascii="Cambria Math" w:hAnsi="Cambria Math"/>
                    </w:rPr>
                    <m:t>2</m:t>
                  </m:r>
                </m:sub>
              </m:sSub>
            </m:den>
          </m:f>
        </m:oMath>
      </m:oMathPara>
    </w:p>
    <w:p w:rsidR="00E118E1" w:rsidRDefault="00E118E1" w:rsidP="00E118E1"/>
    <w:p w:rsidR="00E118E1" w:rsidRDefault="00E118E1" w:rsidP="00E118E1">
      <w:pPr>
        <w:keepNext/>
        <w:jc w:val="center"/>
      </w:pPr>
      <w:r>
        <w:rPr>
          <w:noProof/>
        </w:rPr>
        <w:drawing>
          <wp:inline distT="0" distB="0" distL="0" distR="0">
            <wp:extent cx="3366881" cy="1314676"/>
            <wp:effectExtent l="19050" t="0" r="4969" b="0"/>
            <wp:docPr id="5" name="7 Imagen" descr="CTO PARAL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 PARALELO.jpg"/>
                    <pic:cNvPicPr/>
                  </pic:nvPicPr>
                  <pic:blipFill>
                    <a:blip r:embed="rId10" cstate="print"/>
                    <a:stretch>
                      <a:fillRect/>
                    </a:stretch>
                  </pic:blipFill>
                  <pic:spPr>
                    <a:xfrm>
                      <a:off x="0" y="0"/>
                      <a:ext cx="3366881" cy="1314676"/>
                    </a:xfrm>
                    <a:prstGeom prst="rect">
                      <a:avLst/>
                    </a:prstGeom>
                  </pic:spPr>
                </pic:pic>
              </a:graphicData>
            </a:graphic>
          </wp:inline>
        </w:drawing>
      </w:r>
    </w:p>
    <w:p w:rsidR="00E118E1" w:rsidRDefault="00E118E1" w:rsidP="00E118E1">
      <w:pPr>
        <w:pStyle w:val="Epgrafe"/>
        <w:jc w:val="center"/>
      </w:pPr>
      <w:r>
        <w:t xml:space="preserve">Figura </w:t>
      </w:r>
      <w:fldSimple w:instr=" SEQ Figura. \* ARABIC ">
        <w:r>
          <w:rPr>
            <w:noProof/>
          </w:rPr>
          <w:t>5</w:t>
        </w:r>
      </w:fldSimple>
      <w:r>
        <w:t>. CIRCUITO PARALELO</w:t>
      </w:r>
    </w:p>
    <w:p w:rsidR="00E118E1" w:rsidRDefault="00E118E1" w:rsidP="00E118E1"/>
    <w:p w:rsidR="00E118E1" w:rsidRDefault="00E118E1" w:rsidP="00E118E1">
      <w:pPr>
        <w:ind w:firstLine="567"/>
      </w:pPr>
      <w:r>
        <w:t>Al realizar la operación para obtener la resistencia total R</w:t>
      </w:r>
      <w:r w:rsidRPr="006B23C6">
        <w:rPr>
          <w:vertAlign w:val="subscript"/>
        </w:rPr>
        <w:t>T</w:t>
      </w:r>
      <w:r>
        <w:t xml:space="preserve"> nos resulta un circuito simple.</w:t>
      </w:r>
    </w:p>
    <w:p w:rsidR="00E118E1" w:rsidRDefault="00E118E1" w:rsidP="00E118E1">
      <w:pPr>
        <w:sectPr w:rsidR="00E118E1" w:rsidSect="0057159E">
          <w:type w:val="continuous"/>
          <w:pgSz w:w="12240" w:h="15840"/>
          <w:pgMar w:top="1417" w:right="1701" w:bottom="1417" w:left="1701" w:header="708" w:footer="708" w:gutter="0"/>
          <w:cols w:space="708"/>
          <w:docGrid w:linePitch="360"/>
        </w:sectPr>
      </w:pPr>
    </w:p>
    <w:p w:rsidR="00B83F29" w:rsidRPr="0036419D" w:rsidRDefault="00B83F29" w:rsidP="00B83F29">
      <w:pPr>
        <w:pStyle w:val="Prrafodelista"/>
        <w:numPr>
          <w:ilvl w:val="0"/>
          <w:numId w:val="1"/>
        </w:numPr>
        <w:spacing w:line="240" w:lineRule="auto"/>
        <w:outlineLvl w:val="0"/>
        <w:rPr>
          <w:b/>
        </w:rPr>
      </w:pPr>
      <w:bookmarkStart w:id="16" w:name="_Toc273371677"/>
      <w:bookmarkStart w:id="17" w:name="_Toc275326660"/>
      <w:r w:rsidRPr="0036419D">
        <w:rPr>
          <w:b/>
        </w:rPr>
        <w:lastRenderedPageBreak/>
        <w:t xml:space="preserve">RESISTORES EN </w:t>
      </w:r>
      <w:r>
        <w:rPr>
          <w:b/>
        </w:rPr>
        <w:t>CIRCUITOS MIXTOS</w:t>
      </w:r>
      <w:bookmarkEnd w:id="16"/>
      <w:bookmarkEnd w:id="17"/>
    </w:p>
    <w:p w:rsidR="00B83F29" w:rsidRDefault="00B83F29" w:rsidP="00B83F29">
      <w:pPr>
        <w:spacing w:line="240" w:lineRule="auto"/>
        <w:ind w:firstLine="567"/>
        <w:jc w:val="both"/>
      </w:pPr>
      <w:r>
        <w:t>Un circuito mixto es aquel en el que se encuentra la combinación de conexión serie y paralelo, en los cuales habrá que resolver de acuerdo a su conexión y obtener una resistencia equivalente, para que al final nos resulte una resistencia total y un circuito simple.</w:t>
      </w:r>
    </w:p>
    <w:p w:rsidR="00B83F29" w:rsidRDefault="00B83F29" w:rsidP="00B83F29">
      <w:pPr>
        <w:spacing w:line="240" w:lineRule="auto"/>
        <w:ind w:firstLine="567"/>
        <w:jc w:val="both"/>
      </w:pPr>
      <w:r>
        <w:t>En la siguiente figura se muestra una forma de reducir un circuito completo a un circuito equivalente simple.</w:t>
      </w:r>
    </w:p>
    <w:p w:rsidR="00B83F29" w:rsidRDefault="00B83F29" w:rsidP="00B83F29">
      <w:pPr>
        <w:keepNext/>
        <w:spacing w:line="240" w:lineRule="auto"/>
        <w:ind w:firstLine="567"/>
      </w:pPr>
      <w:r>
        <w:rPr>
          <w:noProof/>
        </w:rPr>
        <w:drawing>
          <wp:inline distT="0" distB="0" distL="0" distR="0">
            <wp:extent cx="1895890" cy="1569690"/>
            <wp:effectExtent l="19050" t="0" r="9110" b="0"/>
            <wp:docPr id="19" name="8 Imagen" descr="cto mix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 mixto.jpg"/>
                    <pic:cNvPicPr/>
                  </pic:nvPicPr>
                  <pic:blipFill>
                    <a:blip r:embed="rId11" cstate="print"/>
                    <a:stretch>
                      <a:fillRect/>
                    </a:stretch>
                  </pic:blipFill>
                  <pic:spPr>
                    <a:xfrm>
                      <a:off x="0" y="0"/>
                      <a:ext cx="1896061" cy="1569831"/>
                    </a:xfrm>
                    <a:prstGeom prst="rect">
                      <a:avLst/>
                    </a:prstGeom>
                  </pic:spPr>
                </pic:pic>
              </a:graphicData>
            </a:graphic>
          </wp:inline>
        </w:drawing>
      </w:r>
      <w:r>
        <w:rPr>
          <w:noProof/>
        </w:rPr>
        <w:t xml:space="preserve">                                     </w:t>
      </w:r>
      <w:r>
        <w:rPr>
          <w:noProof/>
        </w:rPr>
        <w:drawing>
          <wp:inline distT="0" distB="0" distL="0" distR="0">
            <wp:extent cx="1511111" cy="1345095"/>
            <wp:effectExtent l="19050" t="0" r="0" b="0"/>
            <wp:docPr id="6" name="21 Imagen" descr="mix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to.jpg"/>
                    <pic:cNvPicPr/>
                  </pic:nvPicPr>
                  <pic:blipFill>
                    <a:blip r:embed="rId12" cstate="print"/>
                    <a:stretch>
                      <a:fillRect/>
                    </a:stretch>
                  </pic:blipFill>
                  <pic:spPr>
                    <a:xfrm>
                      <a:off x="0" y="0"/>
                      <a:ext cx="1511664" cy="1345587"/>
                    </a:xfrm>
                    <a:prstGeom prst="rect">
                      <a:avLst/>
                    </a:prstGeom>
                  </pic:spPr>
                </pic:pic>
              </a:graphicData>
            </a:graphic>
          </wp:inline>
        </w:drawing>
      </w:r>
    </w:p>
    <w:p w:rsidR="00B83F29" w:rsidRDefault="00B83F29" w:rsidP="00B83F29">
      <w:pPr>
        <w:pStyle w:val="Epgrafe"/>
      </w:pPr>
      <w:r>
        <w:t xml:space="preserve">                       Figura </w:t>
      </w:r>
      <w:fldSimple w:instr=" SEQ Figura. \* ARABIC ">
        <w:r>
          <w:rPr>
            <w:noProof/>
          </w:rPr>
          <w:t>6</w:t>
        </w:r>
      </w:fldSimple>
      <w:r>
        <w:t xml:space="preserve"> CIRCUITO MIXTO                                              Figura </w:t>
      </w:r>
      <w:fldSimple w:instr=" SEQ Figura. \* ARABIC ">
        <w:r>
          <w:rPr>
            <w:noProof/>
          </w:rPr>
          <w:t>7</w:t>
        </w:r>
      </w:fldSimple>
      <w:r>
        <w:t>. FLUJO DE CORRIENTE EN UN CIRCUITO MIXTO</w:t>
      </w:r>
    </w:p>
    <w:p w:rsidR="00B83F29" w:rsidRDefault="00B83F29" w:rsidP="00B83F29">
      <w:pPr>
        <w:sectPr w:rsidR="00B83F29" w:rsidSect="0057159E">
          <w:type w:val="continuous"/>
          <w:pgSz w:w="12240" w:h="15840"/>
          <w:pgMar w:top="1417" w:right="1701" w:bottom="1417" w:left="1701" w:header="708" w:footer="708" w:gutter="0"/>
          <w:cols w:space="708"/>
          <w:docGrid w:linePitch="360"/>
        </w:sectPr>
      </w:pPr>
    </w:p>
    <w:p w:rsidR="00307CCE" w:rsidRDefault="00307CCE" w:rsidP="00307CCE">
      <w:pPr>
        <w:pStyle w:val="Prrafodelista"/>
        <w:numPr>
          <w:ilvl w:val="0"/>
          <w:numId w:val="1"/>
        </w:numPr>
        <w:spacing w:line="240" w:lineRule="auto"/>
        <w:outlineLvl w:val="0"/>
        <w:rPr>
          <w:b/>
        </w:rPr>
      </w:pPr>
      <w:bookmarkStart w:id="18" w:name="_Toc273371678"/>
      <w:bookmarkStart w:id="19" w:name="_Toc275326661"/>
      <w:r>
        <w:rPr>
          <w:b/>
        </w:rPr>
        <w:lastRenderedPageBreak/>
        <w:t>EJERCICIOS DE APLICACIÓN</w:t>
      </w:r>
      <w:bookmarkEnd w:id="18"/>
      <w:bookmarkEnd w:id="19"/>
    </w:p>
    <w:p w:rsidR="00307CCE" w:rsidRDefault="00307CCE" w:rsidP="00307CCE">
      <w:pPr>
        <w:pStyle w:val="Prrafodelista"/>
        <w:numPr>
          <w:ilvl w:val="0"/>
          <w:numId w:val="2"/>
        </w:numPr>
        <w:spacing w:line="240" w:lineRule="auto"/>
        <w:jc w:val="both"/>
      </w:pPr>
      <w:r w:rsidRPr="00A57923">
        <w:t>Tres resistencias de 4, 9, 11Ω se conectan primero en serie y después en paralelo. Encuéntrese la resistencia efectiva para cada conexión.</w:t>
      </w:r>
    </w:p>
    <w:p w:rsidR="00307CCE" w:rsidRDefault="00307CCE" w:rsidP="00307CCE">
      <w:pPr>
        <w:pStyle w:val="Prrafodelista"/>
        <w:numPr>
          <w:ilvl w:val="0"/>
          <w:numId w:val="2"/>
        </w:numPr>
        <w:spacing w:line="240" w:lineRule="auto"/>
        <w:jc w:val="both"/>
      </w:pPr>
      <w:r>
        <w:t>Encuéntrese la resistencia equivalente del circuito de la figura siguiente:</w:t>
      </w:r>
    </w:p>
    <w:p w:rsidR="00307CCE" w:rsidRDefault="00307CCE" w:rsidP="00307CCE">
      <w:pPr>
        <w:pStyle w:val="Prrafodelista"/>
        <w:spacing w:line="240" w:lineRule="auto"/>
        <w:jc w:val="center"/>
      </w:pPr>
      <w:r>
        <w:rPr>
          <w:noProof/>
          <w:lang w:eastAsia="es-MX"/>
        </w:rPr>
        <w:drawing>
          <wp:inline distT="0" distB="0" distL="0" distR="0">
            <wp:extent cx="2220568" cy="1520389"/>
            <wp:effectExtent l="19050" t="0" r="8282" b="0"/>
            <wp:docPr id="23" name="22 Imagen" descr="mixto ejerc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xto ejercicio.jpg"/>
                    <pic:cNvPicPr/>
                  </pic:nvPicPr>
                  <pic:blipFill>
                    <a:blip r:embed="rId13" cstate="print"/>
                    <a:stretch>
                      <a:fillRect/>
                    </a:stretch>
                  </pic:blipFill>
                  <pic:spPr>
                    <a:xfrm>
                      <a:off x="0" y="0"/>
                      <a:ext cx="2223112" cy="1522131"/>
                    </a:xfrm>
                    <a:prstGeom prst="rect">
                      <a:avLst/>
                    </a:prstGeom>
                  </pic:spPr>
                </pic:pic>
              </a:graphicData>
            </a:graphic>
          </wp:inline>
        </w:drawing>
      </w:r>
    </w:p>
    <w:p w:rsidR="00307CCE" w:rsidRDefault="00307CCE" w:rsidP="00307CCE">
      <w:pPr>
        <w:pStyle w:val="Prrafodelista"/>
        <w:numPr>
          <w:ilvl w:val="0"/>
          <w:numId w:val="2"/>
        </w:numPr>
        <w:spacing w:line="240" w:lineRule="auto"/>
        <w:jc w:val="both"/>
      </w:pPr>
      <w:r>
        <w:t>Para la red de la figura, a) Calcule R</w:t>
      </w:r>
      <w:r w:rsidRPr="00FB3F04">
        <w:rPr>
          <w:vertAlign w:val="subscript"/>
        </w:rPr>
        <w:t>T</w:t>
      </w:r>
      <w:r>
        <w:t>, b) Determine I</w:t>
      </w:r>
      <w:r w:rsidRPr="00FB3F04">
        <w:rPr>
          <w:vertAlign w:val="subscript"/>
        </w:rPr>
        <w:t>T</w:t>
      </w:r>
      <w:r>
        <w:t xml:space="preserve"> e I</w:t>
      </w:r>
      <w:r w:rsidRPr="00FB3F04">
        <w:rPr>
          <w:vertAlign w:val="subscript"/>
        </w:rPr>
        <w:t>1</w:t>
      </w:r>
      <w:r>
        <w:t>, c) Encuentre V</w:t>
      </w:r>
      <w:r w:rsidRPr="00FB3F04">
        <w:rPr>
          <w:vertAlign w:val="subscript"/>
        </w:rPr>
        <w:t>3</w:t>
      </w:r>
      <w:r>
        <w:t>.  Tomando en cuenta que R</w:t>
      </w:r>
      <w:r w:rsidRPr="00FB3F04">
        <w:rPr>
          <w:vertAlign w:val="subscript"/>
        </w:rPr>
        <w:t>1</w:t>
      </w:r>
      <w:r>
        <w:t>=12Ω, R</w:t>
      </w:r>
      <w:r w:rsidRPr="00FB3F04">
        <w:rPr>
          <w:vertAlign w:val="subscript"/>
        </w:rPr>
        <w:t>2</w:t>
      </w:r>
      <w:r>
        <w:t>=6Ω, R</w:t>
      </w:r>
      <w:r w:rsidRPr="00FB3F04">
        <w:rPr>
          <w:vertAlign w:val="subscript"/>
        </w:rPr>
        <w:t>3</w:t>
      </w:r>
      <w:r>
        <w:t>=12Ω, y el voltaje de entrada es de 64v</w:t>
      </w:r>
      <w:r w:rsidRPr="00A57923">
        <w:t>.</w:t>
      </w:r>
    </w:p>
    <w:p w:rsidR="00307CCE" w:rsidRPr="00A57923" w:rsidRDefault="00307CCE" w:rsidP="00307CCE">
      <w:pPr>
        <w:pStyle w:val="Prrafodelista"/>
        <w:spacing w:line="240" w:lineRule="auto"/>
      </w:pPr>
    </w:p>
    <w:p w:rsidR="00307CCE" w:rsidRDefault="00307CCE" w:rsidP="00307CCE">
      <w:pPr>
        <w:pStyle w:val="Prrafodelista"/>
        <w:spacing w:line="240" w:lineRule="auto"/>
        <w:ind w:left="360"/>
        <w:jc w:val="center"/>
        <w:rPr>
          <w:b/>
        </w:rPr>
      </w:pPr>
      <w:r>
        <w:rPr>
          <w:b/>
          <w:noProof/>
          <w:lang w:eastAsia="es-MX"/>
        </w:rPr>
        <w:drawing>
          <wp:inline distT="0" distB="0" distL="0" distR="0">
            <wp:extent cx="2640750" cy="1548840"/>
            <wp:effectExtent l="19050" t="0" r="7200" b="0"/>
            <wp:docPr id="7" name="23 Imagen" descr="ctos ejerc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s ejercicios.jpg"/>
                    <pic:cNvPicPr/>
                  </pic:nvPicPr>
                  <pic:blipFill>
                    <a:blip r:embed="rId14" cstate="print"/>
                    <a:stretch>
                      <a:fillRect/>
                    </a:stretch>
                  </pic:blipFill>
                  <pic:spPr>
                    <a:xfrm>
                      <a:off x="0" y="0"/>
                      <a:ext cx="2644185" cy="1550855"/>
                    </a:xfrm>
                    <a:prstGeom prst="rect">
                      <a:avLst/>
                    </a:prstGeom>
                  </pic:spPr>
                </pic:pic>
              </a:graphicData>
            </a:graphic>
          </wp:inline>
        </w:drawing>
      </w:r>
    </w:p>
    <w:p w:rsidR="00307CCE" w:rsidRDefault="00307CCE" w:rsidP="00307CCE">
      <w:pPr>
        <w:pStyle w:val="Prrafodelista"/>
        <w:spacing w:line="240" w:lineRule="auto"/>
        <w:ind w:left="360"/>
        <w:jc w:val="center"/>
        <w:rPr>
          <w:b/>
        </w:rPr>
      </w:pPr>
    </w:p>
    <w:p w:rsidR="00307CCE" w:rsidRDefault="00307CCE" w:rsidP="00307CCE">
      <w:pPr>
        <w:pStyle w:val="Prrafodelista"/>
        <w:spacing w:line="240" w:lineRule="auto"/>
        <w:ind w:left="360"/>
        <w:jc w:val="center"/>
        <w:rPr>
          <w:b/>
        </w:rPr>
      </w:pPr>
    </w:p>
    <w:p w:rsidR="00307CCE" w:rsidRDefault="00307CCE" w:rsidP="00307CCE">
      <w:pPr>
        <w:pStyle w:val="Prrafodelista"/>
        <w:numPr>
          <w:ilvl w:val="0"/>
          <w:numId w:val="1"/>
        </w:numPr>
        <w:spacing w:line="240" w:lineRule="auto"/>
        <w:outlineLvl w:val="0"/>
        <w:rPr>
          <w:b/>
        </w:rPr>
      </w:pPr>
      <w:bookmarkStart w:id="20" w:name="_Toc273371679"/>
      <w:bookmarkStart w:id="21" w:name="_Toc275326662"/>
      <w:r>
        <w:rPr>
          <w:b/>
        </w:rPr>
        <w:t>BIBLIOGRAFÍA.</w:t>
      </w:r>
      <w:bookmarkEnd w:id="20"/>
      <w:bookmarkEnd w:id="21"/>
    </w:p>
    <w:p w:rsidR="00307CCE" w:rsidRPr="00BF15D6" w:rsidRDefault="00307CCE" w:rsidP="00307CCE">
      <w:pPr>
        <w:pStyle w:val="Prrafodelista"/>
        <w:spacing w:line="240" w:lineRule="auto"/>
        <w:ind w:left="360"/>
      </w:pPr>
      <w:r w:rsidRPr="00BF15D6">
        <w:t xml:space="preserve">1.- </w:t>
      </w:r>
      <w:r w:rsidRPr="00BF15D6">
        <w:rPr>
          <w:i/>
          <w:u w:val="single"/>
        </w:rPr>
        <w:t>"Física Conceptos y Aplicaciones"</w:t>
      </w:r>
    </w:p>
    <w:p w:rsidR="00307CCE" w:rsidRPr="00BF15D6" w:rsidRDefault="00307CCE" w:rsidP="00307CCE">
      <w:pPr>
        <w:pStyle w:val="Prrafodelista"/>
        <w:spacing w:line="240" w:lineRule="auto"/>
        <w:ind w:left="360" w:firstLine="348"/>
      </w:pPr>
      <w:r w:rsidRPr="00BF15D6">
        <w:t xml:space="preserve">Autor: </w:t>
      </w:r>
      <w:proofErr w:type="spellStart"/>
      <w:r w:rsidRPr="00BF15D6">
        <w:t>Tippens</w:t>
      </w:r>
      <w:proofErr w:type="spellEnd"/>
      <w:r w:rsidRPr="00BF15D6">
        <w:t>, Paul E.</w:t>
      </w:r>
    </w:p>
    <w:p w:rsidR="00307CCE" w:rsidRDefault="00307CCE" w:rsidP="00307CCE">
      <w:pPr>
        <w:pStyle w:val="Prrafodelista"/>
        <w:spacing w:line="240" w:lineRule="auto"/>
        <w:ind w:left="360" w:firstLine="348"/>
      </w:pPr>
      <w:r w:rsidRPr="00BF15D6">
        <w:t>Ed.</w:t>
      </w:r>
      <w:r>
        <w:t xml:space="preserve"> </w:t>
      </w:r>
      <w:r w:rsidRPr="00BF15D6">
        <w:t xml:space="preserve">Mac </w:t>
      </w:r>
      <w:proofErr w:type="spellStart"/>
      <w:r w:rsidRPr="00BF15D6">
        <w:t>Graw</w:t>
      </w:r>
      <w:proofErr w:type="spellEnd"/>
      <w:r w:rsidRPr="00BF15D6">
        <w:t xml:space="preserve"> </w:t>
      </w:r>
      <w:proofErr w:type="gramStart"/>
      <w:r w:rsidRPr="00BF15D6">
        <w:t>Hill ,</w:t>
      </w:r>
      <w:proofErr w:type="gramEnd"/>
      <w:r w:rsidRPr="00BF15D6">
        <w:t xml:space="preserve"> 2da Edición</w:t>
      </w:r>
      <w:r>
        <w:t>.</w:t>
      </w:r>
    </w:p>
    <w:p w:rsidR="00307CCE" w:rsidRPr="00BF15D6" w:rsidRDefault="00307CCE" w:rsidP="00307CCE">
      <w:pPr>
        <w:pStyle w:val="Prrafodelista"/>
        <w:spacing w:line="240" w:lineRule="auto"/>
        <w:ind w:left="360" w:firstLine="348"/>
      </w:pPr>
    </w:p>
    <w:p w:rsidR="00307CCE" w:rsidRDefault="00307CCE" w:rsidP="00307CCE">
      <w:pPr>
        <w:pStyle w:val="Prrafodelista"/>
        <w:spacing w:line="240" w:lineRule="auto"/>
        <w:ind w:left="360"/>
        <w:rPr>
          <w:i/>
          <w:u w:val="single"/>
        </w:rPr>
      </w:pPr>
      <w:r>
        <w:t>2</w:t>
      </w:r>
      <w:r w:rsidRPr="00BF15D6">
        <w:t xml:space="preserve">.- </w:t>
      </w:r>
      <w:r>
        <w:rPr>
          <w:i/>
          <w:u w:val="single"/>
        </w:rPr>
        <w:t>"Física”</w:t>
      </w:r>
    </w:p>
    <w:p w:rsidR="00307CCE" w:rsidRPr="00BF15D6" w:rsidRDefault="00307CCE" w:rsidP="00307CCE">
      <w:pPr>
        <w:pStyle w:val="Prrafodelista"/>
        <w:spacing w:line="240" w:lineRule="auto"/>
        <w:ind w:left="360"/>
      </w:pPr>
      <w:r w:rsidRPr="00BF15D6">
        <w:rPr>
          <w:i/>
        </w:rPr>
        <w:t xml:space="preserve">       </w:t>
      </w:r>
      <w:r w:rsidRPr="00BF15D6">
        <w:t xml:space="preserve">Autor: </w:t>
      </w:r>
      <w:proofErr w:type="spellStart"/>
      <w:r w:rsidRPr="00BF15D6">
        <w:t>Giancoli</w:t>
      </w:r>
      <w:proofErr w:type="spellEnd"/>
      <w:r w:rsidRPr="00BF15D6">
        <w:t>, Douglas C.</w:t>
      </w:r>
    </w:p>
    <w:p w:rsidR="00307CCE" w:rsidRDefault="00307CCE" w:rsidP="00307CCE">
      <w:pPr>
        <w:pStyle w:val="Prrafodelista"/>
        <w:spacing w:line="240" w:lineRule="auto"/>
        <w:ind w:left="360" w:firstLine="348"/>
      </w:pPr>
      <w:r w:rsidRPr="00BF15D6">
        <w:t xml:space="preserve">Ed. </w:t>
      </w:r>
      <w:proofErr w:type="spellStart"/>
      <w:r w:rsidRPr="00BF15D6">
        <w:t>Pearson</w:t>
      </w:r>
      <w:proofErr w:type="spellEnd"/>
      <w:r w:rsidRPr="00BF15D6">
        <w:t xml:space="preserve"> Educación, 6a Edición.</w:t>
      </w:r>
    </w:p>
    <w:p w:rsidR="00307CCE" w:rsidRPr="00BF15D6" w:rsidRDefault="00307CCE" w:rsidP="00307CCE">
      <w:pPr>
        <w:pStyle w:val="Prrafodelista"/>
        <w:spacing w:line="240" w:lineRule="auto"/>
        <w:ind w:left="360" w:firstLine="348"/>
      </w:pPr>
    </w:p>
    <w:p w:rsidR="00307CCE" w:rsidRDefault="00307CCE" w:rsidP="00307CCE">
      <w:pPr>
        <w:pStyle w:val="Prrafodelista"/>
        <w:spacing w:line="240" w:lineRule="auto"/>
        <w:ind w:left="360"/>
        <w:rPr>
          <w:i/>
          <w:u w:val="single"/>
        </w:rPr>
      </w:pPr>
      <w:r>
        <w:t>3</w:t>
      </w:r>
      <w:r w:rsidRPr="00BF15D6">
        <w:t xml:space="preserve">.- </w:t>
      </w:r>
      <w:r>
        <w:rPr>
          <w:i/>
          <w:u w:val="single"/>
        </w:rPr>
        <w:t>"Fundamentos de electricidad Volumen 1”</w:t>
      </w:r>
    </w:p>
    <w:p w:rsidR="005A4C00" w:rsidRDefault="00307CCE" w:rsidP="005A4C00">
      <w:pPr>
        <w:pStyle w:val="Prrafodelista"/>
        <w:spacing w:line="240" w:lineRule="auto"/>
        <w:ind w:left="360"/>
      </w:pPr>
      <w:r w:rsidRPr="00BF15D6">
        <w:rPr>
          <w:i/>
        </w:rPr>
        <w:t xml:space="preserve">       </w:t>
      </w:r>
      <w:r w:rsidRPr="00BF15D6">
        <w:t xml:space="preserve">Autor: </w:t>
      </w:r>
      <w:proofErr w:type="spellStart"/>
      <w:r>
        <w:t>Enriquez</w:t>
      </w:r>
      <w:proofErr w:type="spellEnd"/>
      <w:r>
        <w:t xml:space="preserve"> </w:t>
      </w:r>
      <w:proofErr w:type="spellStart"/>
      <w:r>
        <w:t>Harper</w:t>
      </w:r>
      <w:proofErr w:type="spellEnd"/>
      <w:r>
        <w:t>, Gilberto</w:t>
      </w:r>
    </w:p>
    <w:p w:rsidR="00307CCE" w:rsidRPr="00BF15D6" w:rsidRDefault="005A4C00" w:rsidP="005A4C00">
      <w:pPr>
        <w:pStyle w:val="Prrafodelista"/>
        <w:spacing w:line="240" w:lineRule="auto"/>
        <w:ind w:left="360"/>
      </w:pPr>
      <w:r>
        <w:t xml:space="preserve"> </w:t>
      </w:r>
      <w:r>
        <w:tab/>
      </w:r>
      <w:r w:rsidR="00307CCE" w:rsidRPr="00BF15D6">
        <w:t xml:space="preserve">Ed. </w:t>
      </w:r>
      <w:proofErr w:type="spellStart"/>
      <w:r w:rsidR="00307CCE">
        <w:t>Limusa</w:t>
      </w:r>
      <w:proofErr w:type="spellEnd"/>
      <w:r w:rsidR="00307CCE">
        <w:t>, 1994.</w:t>
      </w:r>
    </w:p>
    <w:sectPr w:rsidR="00307CCE" w:rsidRPr="00BF15D6" w:rsidSect="00431E3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83A20"/>
    <w:multiLevelType w:val="hybridMultilevel"/>
    <w:tmpl w:val="B08685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ABB37A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compat>
    <w:useFELayout/>
  </w:compat>
  <w:rsids>
    <w:rsidRoot w:val="008B44BD"/>
    <w:rsid w:val="00160BEA"/>
    <w:rsid w:val="00307CCE"/>
    <w:rsid w:val="003355CE"/>
    <w:rsid w:val="003B6A7A"/>
    <w:rsid w:val="00431E39"/>
    <w:rsid w:val="00494609"/>
    <w:rsid w:val="00547178"/>
    <w:rsid w:val="005A4C00"/>
    <w:rsid w:val="00804E97"/>
    <w:rsid w:val="008824C0"/>
    <w:rsid w:val="008B44BD"/>
    <w:rsid w:val="00911D0F"/>
    <w:rsid w:val="00936DBE"/>
    <w:rsid w:val="00A6762A"/>
    <w:rsid w:val="00B3208D"/>
    <w:rsid w:val="00B83F29"/>
    <w:rsid w:val="00D54AC8"/>
    <w:rsid w:val="00DD1201"/>
    <w:rsid w:val="00E118E1"/>
    <w:rsid w:val="00FE6BA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39"/>
  </w:style>
  <w:style w:type="paragraph" w:styleId="Ttulo1">
    <w:name w:val="heading 1"/>
    <w:basedOn w:val="Normal"/>
    <w:next w:val="Normal"/>
    <w:link w:val="Ttulo1Car"/>
    <w:uiPriority w:val="9"/>
    <w:qFormat/>
    <w:rsid w:val="005A4C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44BD"/>
    <w:pPr>
      <w:ind w:left="720"/>
      <w:contextualSpacing/>
    </w:pPr>
    <w:rPr>
      <w:rFonts w:eastAsiaTheme="minorHAnsi"/>
      <w:lang w:eastAsia="en-US"/>
    </w:rPr>
  </w:style>
  <w:style w:type="paragraph" w:styleId="Epgrafe">
    <w:name w:val="caption"/>
    <w:basedOn w:val="Normal"/>
    <w:next w:val="Normal"/>
    <w:uiPriority w:val="35"/>
    <w:unhideWhenUsed/>
    <w:qFormat/>
    <w:rsid w:val="00936DBE"/>
    <w:pPr>
      <w:spacing w:line="240" w:lineRule="auto"/>
    </w:pPr>
    <w:rPr>
      <w:rFonts w:eastAsiaTheme="minorHAnsi"/>
      <w:b/>
      <w:bCs/>
      <w:color w:val="4F81BD" w:themeColor="accent1"/>
      <w:sz w:val="18"/>
      <w:szCs w:val="18"/>
      <w:lang w:eastAsia="en-US"/>
    </w:rPr>
  </w:style>
  <w:style w:type="paragraph" w:styleId="Textodeglobo">
    <w:name w:val="Balloon Text"/>
    <w:basedOn w:val="Normal"/>
    <w:link w:val="TextodegloboCar"/>
    <w:uiPriority w:val="99"/>
    <w:semiHidden/>
    <w:unhideWhenUsed/>
    <w:rsid w:val="00936D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DBE"/>
    <w:rPr>
      <w:rFonts w:ascii="Tahoma" w:hAnsi="Tahoma" w:cs="Tahoma"/>
      <w:sz w:val="16"/>
      <w:szCs w:val="16"/>
    </w:rPr>
  </w:style>
  <w:style w:type="character" w:customStyle="1" w:styleId="Ttulo1Car">
    <w:name w:val="Título 1 Car"/>
    <w:basedOn w:val="Fuentedeprrafopredeter"/>
    <w:link w:val="Ttulo1"/>
    <w:uiPriority w:val="9"/>
    <w:rsid w:val="005A4C00"/>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A4C00"/>
    <w:pPr>
      <w:outlineLvl w:val="9"/>
    </w:pPr>
    <w:rPr>
      <w:lang w:val="es-ES" w:eastAsia="en-US"/>
    </w:rPr>
  </w:style>
  <w:style w:type="paragraph" w:styleId="TDC1">
    <w:name w:val="toc 1"/>
    <w:basedOn w:val="Normal"/>
    <w:next w:val="Normal"/>
    <w:autoRedefine/>
    <w:uiPriority w:val="39"/>
    <w:unhideWhenUsed/>
    <w:rsid w:val="005A4C00"/>
    <w:pPr>
      <w:spacing w:after="100"/>
    </w:pPr>
  </w:style>
  <w:style w:type="paragraph" w:styleId="TDC2">
    <w:name w:val="toc 2"/>
    <w:basedOn w:val="Normal"/>
    <w:next w:val="Normal"/>
    <w:autoRedefine/>
    <w:uiPriority w:val="39"/>
    <w:unhideWhenUsed/>
    <w:rsid w:val="005A4C00"/>
    <w:pPr>
      <w:spacing w:after="100"/>
      <w:ind w:left="220"/>
    </w:pPr>
  </w:style>
  <w:style w:type="character" w:styleId="Hipervnculo">
    <w:name w:val="Hyperlink"/>
    <w:basedOn w:val="Fuentedeprrafopredeter"/>
    <w:uiPriority w:val="99"/>
    <w:unhideWhenUsed/>
    <w:rsid w:val="005A4C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8E77-C673-4F16-97D6-98F449BA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1019</Words>
  <Characters>5610</Characters>
  <Application>Microsoft Office Word</Application>
  <DocSecurity>0</DocSecurity>
  <Lines>46</Lines>
  <Paragraphs>13</Paragraphs>
  <ScaleCrop>false</ScaleCrop>
  <Company>PERSONAL</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Varela Villagómez</dc:creator>
  <cp:keywords/>
  <dc:description/>
  <cp:lastModifiedBy>Violeta Varela Villagómez</cp:lastModifiedBy>
  <cp:revision>11</cp:revision>
  <dcterms:created xsi:type="dcterms:W3CDTF">2010-09-27T18:17:00Z</dcterms:created>
  <dcterms:modified xsi:type="dcterms:W3CDTF">2010-10-20T13:29:00Z</dcterms:modified>
</cp:coreProperties>
</file>